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65997" w14:textId="77777777" w:rsidR="0044049B" w:rsidRDefault="0044049B" w:rsidP="00E408AD">
      <w:pPr>
        <w:jc w:val="center"/>
        <w:rPr>
          <w:rFonts w:ascii="Arial" w:hAnsi="Arial" w:cs="Arial"/>
          <w:b/>
          <w:bCs/>
        </w:rPr>
      </w:pPr>
      <w:bookmarkStart w:id="0" w:name="_Hlk180668313"/>
    </w:p>
    <w:p w14:paraId="371D626D" w14:textId="7B8A055C" w:rsidR="0044049B" w:rsidRDefault="0044049B" w:rsidP="007C2EAC">
      <w:pPr>
        <w:shd w:val="clear" w:color="auto" w:fill="E97132" w:themeFill="accent2"/>
        <w:jc w:val="center"/>
        <w:rPr>
          <w:rFonts w:ascii="Arial" w:hAnsi="Arial" w:cs="Arial"/>
          <w:b/>
          <w:bCs/>
        </w:rPr>
      </w:pPr>
      <w:r>
        <w:rPr>
          <w:rFonts w:ascii="Arial" w:hAnsi="Arial" w:cs="Arial"/>
          <w:b/>
          <w:bCs/>
          <w:noProof/>
          <w:lang w:eastAsia="sl-SI"/>
        </w:rPr>
        <w:drawing>
          <wp:inline distT="0" distB="0" distL="0" distR="0" wp14:anchorId="2A4F2728" wp14:editId="3D919D9C">
            <wp:extent cx="984739" cy="984739"/>
            <wp:effectExtent l="0" t="0" r="6350" b="6350"/>
            <wp:docPr id="542726579" name="Picture 1" descr="A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26579" name="Picture 1" descr="A logo with a building and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11759" cy="1011759"/>
                    </a:xfrm>
                    <a:prstGeom prst="rect">
                      <a:avLst/>
                    </a:prstGeom>
                  </pic:spPr>
                </pic:pic>
              </a:graphicData>
            </a:graphic>
          </wp:inline>
        </w:drawing>
      </w:r>
    </w:p>
    <w:p w14:paraId="06B3AFFE" w14:textId="7E37A0B6" w:rsidR="00E408AD" w:rsidRPr="007C2EAC" w:rsidRDefault="00E408AD" w:rsidP="007C2EAC">
      <w:pPr>
        <w:shd w:val="clear" w:color="auto" w:fill="F1A983" w:themeFill="accent2" w:themeFillTint="99"/>
        <w:jc w:val="center"/>
        <w:rPr>
          <w:rFonts w:ascii="Arial" w:hAnsi="Arial" w:cs="Arial"/>
          <w:b/>
          <w:bCs/>
          <w:sz w:val="28"/>
          <w:szCs w:val="28"/>
        </w:rPr>
      </w:pPr>
      <w:r w:rsidRPr="007C2EAC">
        <w:rPr>
          <w:rFonts w:ascii="Arial" w:hAnsi="Arial" w:cs="Arial"/>
          <w:b/>
          <w:bCs/>
          <w:sz w:val="28"/>
          <w:szCs w:val="28"/>
        </w:rPr>
        <w:t>PEDAGOŠKO-ANDRAGOŠKI DNEVI 2025</w:t>
      </w:r>
    </w:p>
    <w:p w14:paraId="6837AB0F" w14:textId="208418AF" w:rsidR="00EB7D2B" w:rsidRPr="007C2EAC" w:rsidRDefault="00EB7D2B" w:rsidP="007C2EAC">
      <w:pPr>
        <w:shd w:val="clear" w:color="auto" w:fill="F1A983" w:themeFill="accent2" w:themeFillTint="99"/>
        <w:jc w:val="center"/>
        <w:rPr>
          <w:rFonts w:ascii="Arial" w:hAnsi="Arial" w:cs="Arial"/>
          <w:b/>
          <w:bCs/>
          <w:sz w:val="24"/>
          <w:szCs w:val="24"/>
        </w:rPr>
      </w:pPr>
      <w:r w:rsidRPr="007C2EAC">
        <w:rPr>
          <w:rFonts w:ascii="Arial" w:hAnsi="Arial" w:cs="Arial"/>
          <w:b/>
          <w:bCs/>
          <w:sz w:val="24"/>
          <w:szCs w:val="24"/>
        </w:rPr>
        <w:t>Od individualizma k skupnosti: je to še izziv?</w:t>
      </w:r>
    </w:p>
    <w:p w14:paraId="7F60CCF9" w14:textId="77777777" w:rsidR="007C2EAC" w:rsidRPr="00001357" w:rsidRDefault="007C2EAC" w:rsidP="007C2EAC">
      <w:pPr>
        <w:shd w:val="clear" w:color="auto" w:fill="F1A983" w:themeFill="accent2" w:themeFillTint="99"/>
        <w:jc w:val="center"/>
        <w:rPr>
          <w:rFonts w:ascii="Arial" w:hAnsi="Arial" w:cs="Arial"/>
          <w:b/>
          <w:bCs/>
        </w:rPr>
      </w:pPr>
    </w:p>
    <w:bookmarkEnd w:id="0"/>
    <w:p w14:paraId="7BFA4968" w14:textId="77777777" w:rsidR="00B91004" w:rsidRPr="00001357" w:rsidRDefault="00B91004">
      <w:pPr>
        <w:rPr>
          <w:rFonts w:ascii="Arial" w:hAnsi="Arial" w:cs="Arial"/>
        </w:rPr>
      </w:pPr>
    </w:p>
    <w:p w14:paraId="4985626F" w14:textId="79389C75" w:rsidR="00B91004" w:rsidRDefault="00B91004" w:rsidP="00660606">
      <w:pPr>
        <w:jc w:val="both"/>
        <w:rPr>
          <w:rFonts w:ascii="Arial" w:hAnsi="Arial" w:cs="Arial"/>
        </w:rPr>
      </w:pPr>
      <w:r w:rsidRPr="00001357">
        <w:rPr>
          <w:rFonts w:ascii="Arial" w:hAnsi="Arial" w:cs="Arial"/>
        </w:rPr>
        <w:t>Spoštovane kolegice in spoštovani kolegi,</w:t>
      </w:r>
    </w:p>
    <w:p w14:paraId="501D8D0D" w14:textId="77777777" w:rsidR="007C2EAC" w:rsidRPr="00001357" w:rsidRDefault="007C2EAC" w:rsidP="00660606">
      <w:pPr>
        <w:jc w:val="both"/>
        <w:rPr>
          <w:rFonts w:ascii="Arial" w:hAnsi="Arial" w:cs="Arial"/>
        </w:rPr>
      </w:pPr>
    </w:p>
    <w:p w14:paraId="29D6A9D9" w14:textId="7FF2CBDF" w:rsidR="00B91004" w:rsidRPr="00001357" w:rsidRDefault="00B91004" w:rsidP="00660606">
      <w:pPr>
        <w:jc w:val="both"/>
        <w:rPr>
          <w:rFonts w:ascii="Arial" w:hAnsi="Arial" w:cs="Arial"/>
        </w:rPr>
      </w:pPr>
      <w:r w:rsidRPr="00001357">
        <w:rPr>
          <w:rFonts w:ascii="Arial" w:hAnsi="Arial" w:cs="Arial"/>
        </w:rPr>
        <w:t xml:space="preserve">Vabimo vas na </w:t>
      </w:r>
      <w:r w:rsidRPr="00001357">
        <w:rPr>
          <w:rFonts w:ascii="Arial" w:hAnsi="Arial" w:cs="Arial"/>
          <w:b/>
          <w:bCs/>
        </w:rPr>
        <w:t>Pedagoško-andragošk</w:t>
      </w:r>
      <w:r w:rsidR="00E408AD">
        <w:rPr>
          <w:rFonts w:ascii="Arial" w:hAnsi="Arial" w:cs="Arial"/>
          <w:b/>
          <w:bCs/>
        </w:rPr>
        <w:t xml:space="preserve">e </w:t>
      </w:r>
      <w:r w:rsidRPr="00001357">
        <w:rPr>
          <w:rFonts w:ascii="Arial" w:hAnsi="Arial" w:cs="Arial"/>
          <w:b/>
          <w:bCs/>
        </w:rPr>
        <w:t>d</w:t>
      </w:r>
      <w:r w:rsidR="00E408AD">
        <w:rPr>
          <w:rFonts w:ascii="Arial" w:hAnsi="Arial" w:cs="Arial"/>
          <w:b/>
          <w:bCs/>
        </w:rPr>
        <w:t>neve</w:t>
      </w:r>
      <w:r w:rsidRPr="00001357">
        <w:rPr>
          <w:rFonts w:ascii="Arial" w:hAnsi="Arial" w:cs="Arial"/>
          <w:b/>
          <w:bCs/>
        </w:rPr>
        <w:t xml:space="preserve"> (PAD) 2025</w:t>
      </w:r>
      <w:r w:rsidRPr="00001357">
        <w:rPr>
          <w:rFonts w:ascii="Arial" w:hAnsi="Arial" w:cs="Arial"/>
        </w:rPr>
        <w:t>, ki bo</w:t>
      </w:r>
      <w:r w:rsidR="00E408AD">
        <w:rPr>
          <w:rFonts w:ascii="Arial" w:hAnsi="Arial" w:cs="Arial"/>
        </w:rPr>
        <w:t>do</w:t>
      </w:r>
      <w:r w:rsidRPr="00001357">
        <w:rPr>
          <w:rFonts w:ascii="Arial" w:hAnsi="Arial" w:cs="Arial"/>
        </w:rPr>
        <w:t xml:space="preserve"> v sredo, </w:t>
      </w:r>
      <w:r w:rsidRPr="00001357">
        <w:rPr>
          <w:rFonts w:ascii="Arial" w:hAnsi="Arial" w:cs="Arial"/>
          <w:b/>
          <w:bCs/>
        </w:rPr>
        <w:t>29. januarja 2025</w:t>
      </w:r>
      <w:r w:rsidRPr="00001357">
        <w:rPr>
          <w:rFonts w:ascii="Arial" w:hAnsi="Arial" w:cs="Arial"/>
        </w:rPr>
        <w:t>, s pričetkom ob 9.00 uri, na Filozofski fakulteti Univerze v Ljubljani.</w:t>
      </w:r>
    </w:p>
    <w:p w14:paraId="7E4591B7" w14:textId="1DE8F631" w:rsidR="00B51892" w:rsidRPr="00001357" w:rsidRDefault="00B51892" w:rsidP="00660606">
      <w:pPr>
        <w:jc w:val="both"/>
        <w:rPr>
          <w:rFonts w:ascii="Arial" w:hAnsi="Arial" w:cs="Arial"/>
        </w:rPr>
      </w:pPr>
      <w:r w:rsidRPr="00001357">
        <w:rPr>
          <w:rFonts w:ascii="Arial" w:hAnsi="Arial" w:cs="Arial"/>
        </w:rPr>
        <w:t xml:space="preserve">Letošnja osrednja nit PAD je skupnost, ustvarjanje vključujočih skupnosti za skupno učenje in kakovostno življenje. Če se ozremo v dogajanje okoli nas in malo dalje v svet, se porajajo vprašanja, ali znamo biti skupaj, se učiti drug od drugega v vseh svojih posebnostih in individualnostih, pa hkrati v svoji človečnosti, saj </w:t>
      </w:r>
      <w:r w:rsidR="00911EE7" w:rsidRPr="00001357">
        <w:rPr>
          <w:rFonts w:ascii="Arial" w:hAnsi="Arial" w:cs="Arial"/>
        </w:rPr>
        <w:t xml:space="preserve">imamo kot ljudje </w:t>
      </w:r>
      <w:r w:rsidRPr="00001357">
        <w:rPr>
          <w:rFonts w:ascii="Arial" w:hAnsi="Arial" w:cs="Arial"/>
        </w:rPr>
        <w:t>vendarle nekaj skupnega. Nenazadnje se poraja vprašanje, kaj je vse tisto kar nas razdvaja in ali nam je še vrednota prispevati k skupnosti in se potruditi za sobivanje (sožitje) in skupno učenje.</w:t>
      </w:r>
      <w:r w:rsidR="00911EE7">
        <w:rPr>
          <w:rFonts w:ascii="Arial" w:hAnsi="Arial" w:cs="Arial"/>
        </w:rPr>
        <w:t xml:space="preserve"> </w:t>
      </w:r>
    </w:p>
    <w:p w14:paraId="4DF410C4" w14:textId="77777777" w:rsidR="00B51892" w:rsidRPr="00001357" w:rsidRDefault="00B51892" w:rsidP="00660606">
      <w:pPr>
        <w:jc w:val="both"/>
        <w:rPr>
          <w:rFonts w:ascii="Arial" w:hAnsi="Arial" w:cs="Arial"/>
        </w:rPr>
      </w:pPr>
      <w:r w:rsidRPr="00001357">
        <w:rPr>
          <w:rFonts w:ascii="Arial" w:hAnsi="Arial" w:cs="Arial"/>
        </w:rPr>
        <w:t>Na PAD se bomo ukvarjali predvsem z vprašanji, kako delujejo različne skupnosti, kakšna je pri tem vloga pedagoških in andragoških delavcev, ter z izzivi in strategijami, kako v raznolikih skupnostih doseči medsebojno povezanost, razumevanje in spoštovanje ter skupno učenje.</w:t>
      </w:r>
    </w:p>
    <w:p w14:paraId="27340FA3" w14:textId="68F6BB8F" w:rsidR="00B51892" w:rsidRPr="00001357" w:rsidRDefault="00B51892" w:rsidP="00660606">
      <w:pPr>
        <w:jc w:val="both"/>
        <w:rPr>
          <w:rFonts w:ascii="Arial" w:hAnsi="Arial" w:cs="Arial"/>
        </w:rPr>
      </w:pPr>
      <w:r w:rsidRPr="00001357">
        <w:rPr>
          <w:rFonts w:ascii="Arial" w:hAnsi="Arial" w:cs="Arial"/>
        </w:rPr>
        <w:t>Eno ključnih vprašanj je, kako lahko v okviru različnih oblik vzgoje in izobraževanja</w:t>
      </w:r>
      <w:r w:rsidR="00911EE7" w:rsidRPr="00001357" w:rsidDel="00911EE7">
        <w:rPr>
          <w:rFonts w:ascii="Arial" w:hAnsi="Arial" w:cs="Arial"/>
        </w:rPr>
        <w:t xml:space="preserve"> </w:t>
      </w:r>
      <w:r w:rsidRPr="00001357">
        <w:rPr>
          <w:rFonts w:ascii="Arial" w:hAnsi="Arial" w:cs="Arial"/>
        </w:rPr>
        <w:t xml:space="preserve">ter vseživljenjskega učenja skrbimo za medsebojno povezanost, oblikovanje vključujočih družbenih skupnosti v nasprotju </w:t>
      </w:r>
      <w:r w:rsidR="0088156F">
        <w:rPr>
          <w:rFonts w:ascii="Arial" w:hAnsi="Arial" w:cs="Arial"/>
        </w:rPr>
        <w:t>z naraščajočim individualizmom</w:t>
      </w:r>
      <w:r w:rsidRPr="00001357">
        <w:rPr>
          <w:rFonts w:ascii="Arial" w:hAnsi="Arial" w:cs="Arial"/>
        </w:rPr>
        <w:t xml:space="preserve">. Seveda se ob tem postavlja vprašanje ali nam je prizadevanje za skupno dobro in sožitje sploh še vrednota in nekaj za kar si je vredno prizadevati? Kako na ta vprašanja gledajo in odgovarjajo pripadniki različnih generacij in družbenih skupin? </w:t>
      </w:r>
    </w:p>
    <w:p w14:paraId="0012AF0D" w14:textId="04E488CC" w:rsidR="00C501C0" w:rsidRPr="00001357" w:rsidRDefault="00A67211" w:rsidP="00660606">
      <w:pPr>
        <w:jc w:val="both"/>
        <w:rPr>
          <w:rFonts w:ascii="Arial" w:hAnsi="Arial" w:cs="Arial"/>
        </w:rPr>
      </w:pPr>
      <w:r w:rsidRPr="00001357">
        <w:rPr>
          <w:rFonts w:ascii="Arial" w:hAnsi="Arial" w:cs="Arial"/>
        </w:rPr>
        <w:t xml:space="preserve">V dopoldanskem delu PAD se bodo zvrstila </w:t>
      </w:r>
      <w:r w:rsidRPr="00001357">
        <w:rPr>
          <w:rFonts w:ascii="Arial" w:hAnsi="Arial" w:cs="Arial"/>
          <w:b/>
          <w:bCs/>
        </w:rPr>
        <w:t>3 plenarna predavanja</w:t>
      </w:r>
      <w:r w:rsidR="007F106B" w:rsidRPr="00001357">
        <w:rPr>
          <w:rFonts w:ascii="Arial" w:hAnsi="Arial" w:cs="Arial"/>
        </w:rPr>
        <w:t>,</w:t>
      </w:r>
      <w:r w:rsidRPr="00001357">
        <w:rPr>
          <w:rFonts w:ascii="Arial" w:hAnsi="Arial" w:cs="Arial"/>
        </w:rPr>
        <w:t xml:space="preserve"> v sklopu </w:t>
      </w:r>
      <w:r w:rsidR="0088156F">
        <w:rPr>
          <w:rFonts w:ascii="Arial" w:hAnsi="Arial" w:cs="Arial"/>
        </w:rPr>
        <w:t>katerih bomo obravnavali</w:t>
      </w:r>
      <w:r w:rsidRPr="00001357">
        <w:rPr>
          <w:rFonts w:ascii="Arial" w:hAnsi="Arial" w:cs="Arial"/>
        </w:rPr>
        <w:t xml:space="preserve"> različne skupnosti</w:t>
      </w:r>
      <w:r w:rsidR="00DD7FF2">
        <w:rPr>
          <w:rFonts w:ascii="Arial" w:hAnsi="Arial" w:cs="Arial"/>
        </w:rPr>
        <w:t xml:space="preserve">. </w:t>
      </w:r>
      <w:r w:rsidR="007F106B" w:rsidRPr="00001357">
        <w:rPr>
          <w:rFonts w:ascii="Arial" w:hAnsi="Arial" w:cs="Arial"/>
        </w:rPr>
        <w:t>V prvem predavanju bo</w:t>
      </w:r>
      <w:r w:rsidR="003025BA">
        <w:rPr>
          <w:rFonts w:ascii="Arial" w:hAnsi="Arial" w:cs="Arial"/>
        </w:rPr>
        <w:t xml:space="preserve">do </w:t>
      </w:r>
      <w:r w:rsidR="007F106B" w:rsidRPr="00001357">
        <w:rPr>
          <w:rFonts w:ascii="Arial" w:hAnsi="Arial" w:cs="Arial"/>
        </w:rPr>
        <w:t>dr. Klara Ermenc Skubic</w:t>
      </w:r>
      <w:r w:rsidR="003025BA">
        <w:rPr>
          <w:rFonts w:ascii="Arial" w:hAnsi="Arial" w:cs="Arial"/>
        </w:rPr>
        <w:t>, Nina Kristl</w:t>
      </w:r>
      <w:r w:rsidR="007F106B" w:rsidRPr="00001357">
        <w:rPr>
          <w:rFonts w:ascii="Arial" w:hAnsi="Arial" w:cs="Arial"/>
        </w:rPr>
        <w:t xml:space="preserve"> in dr. Jana Kalin pod drobnogled postavil</w:t>
      </w:r>
      <w:r w:rsidR="00955CEC">
        <w:rPr>
          <w:rFonts w:ascii="Arial" w:hAnsi="Arial" w:cs="Arial"/>
        </w:rPr>
        <w:t>e</w:t>
      </w:r>
      <w:r w:rsidR="007F106B" w:rsidRPr="00001357">
        <w:rPr>
          <w:rFonts w:ascii="Arial" w:hAnsi="Arial" w:cs="Arial"/>
        </w:rPr>
        <w:t xml:space="preserve"> vlogo razrednika</w:t>
      </w:r>
      <w:r w:rsidR="00A6789D" w:rsidRPr="00001357">
        <w:rPr>
          <w:rFonts w:ascii="Arial" w:hAnsi="Arial" w:cs="Arial"/>
        </w:rPr>
        <w:t>,</w:t>
      </w:r>
      <w:r w:rsidR="00A72341">
        <w:rPr>
          <w:rFonts w:ascii="Arial" w:hAnsi="Arial" w:cs="Arial"/>
        </w:rPr>
        <w:t xml:space="preserve"> </w:t>
      </w:r>
      <w:r w:rsidR="00383831" w:rsidRPr="00001357">
        <w:rPr>
          <w:rFonts w:ascii="Arial" w:hAnsi="Arial" w:cs="Arial"/>
        </w:rPr>
        <w:t>ki postaja vse bolj zahtevna in kompleksna</w:t>
      </w:r>
      <w:r w:rsidR="00A72341">
        <w:rPr>
          <w:rFonts w:ascii="Arial" w:hAnsi="Arial" w:cs="Arial"/>
        </w:rPr>
        <w:t xml:space="preserve"> </w:t>
      </w:r>
      <w:r w:rsidR="0088156F">
        <w:rPr>
          <w:rFonts w:ascii="Arial" w:hAnsi="Arial" w:cs="Arial"/>
        </w:rPr>
        <w:t>Predstavil</w:t>
      </w:r>
      <w:r w:rsidR="00955CEC">
        <w:rPr>
          <w:rFonts w:ascii="Arial" w:hAnsi="Arial" w:cs="Arial"/>
        </w:rPr>
        <w:t>e</w:t>
      </w:r>
      <w:r w:rsidR="0088156F">
        <w:rPr>
          <w:rFonts w:ascii="Arial" w:hAnsi="Arial" w:cs="Arial"/>
        </w:rPr>
        <w:t xml:space="preserve"> bo</w:t>
      </w:r>
      <w:r w:rsidR="00955CEC">
        <w:rPr>
          <w:rFonts w:ascii="Arial" w:hAnsi="Arial" w:cs="Arial"/>
        </w:rPr>
        <w:t>do</w:t>
      </w:r>
      <w:r w:rsidR="0088156F">
        <w:rPr>
          <w:rFonts w:ascii="Arial" w:hAnsi="Arial" w:cs="Arial"/>
        </w:rPr>
        <w:t>, kak</w:t>
      </w:r>
      <w:r w:rsidR="007F106B" w:rsidRPr="00001357">
        <w:rPr>
          <w:rFonts w:ascii="Arial" w:hAnsi="Arial" w:cs="Arial"/>
        </w:rPr>
        <w:t>o je vloga razrednika razumljena v večini evropskih držav</w:t>
      </w:r>
      <w:bookmarkStart w:id="1" w:name="_Hlk183424059"/>
      <w:r w:rsidR="00316C27">
        <w:rPr>
          <w:rFonts w:ascii="Arial" w:hAnsi="Arial" w:cs="Arial"/>
        </w:rPr>
        <w:t xml:space="preserve"> </w:t>
      </w:r>
      <w:r w:rsidR="00383831" w:rsidRPr="00001357">
        <w:rPr>
          <w:rFonts w:ascii="Arial" w:hAnsi="Arial" w:cs="Arial"/>
        </w:rPr>
        <w:t>ter kakšne rešitve najdemo v državah, kjer prevladuje t.</w:t>
      </w:r>
      <w:r w:rsidR="0088156F">
        <w:rPr>
          <w:rFonts w:ascii="Arial" w:hAnsi="Arial" w:cs="Arial"/>
        </w:rPr>
        <w:t xml:space="preserve"> </w:t>
      </w:r>
      <w:r w:rsidR="00383831" w:rsidRPr="00001357">
        <w:rPr>
          <w:rFonts w:ascii="Arial" w:hAnsi="Arial" w:cs="Arial"/>
        </w:rPr>
        <w:t>i. anglosaška pedagoška tradicija.</w:t>
      </w:r>
      <w:r w:rsidR="007F106B" w:rsidRPr="00001357">
        <w:rPr>
          <w:rFonts w:ascii="Arial" w:hAnsi="Arial" w:cs="Arial"/>
        </w:rPr>
        <w:t xml:space="preserve"> </w:t>
      </w:r>
      <w:r w:rsidR="00C501C0" w:rsidRPr="00001357">
        <w:rPr>
          <w:rFonts w:ascii="Arial" w:hAnsi="Arial" w:cs="Arial"/>
        </w:rPr>
        <w:t xml:space="preserve">V drugem delu </w:t>
      </w:r>
      <w:r w:rsidR="0088156F">
        <w:rPr>
          <w:rFonts w:ascii="Arial" w:hAnsi="Arial" w:cs="Arial"/>
        </w:rPr>
        <w:t>pa se bomo osredotočili</w:t>
      </w:r>
      <w:r w:rsidR="00C501C0" w:rsidRPr="00001357">
        <w:rPr>
          <w:rFonts w:ascii="Arial" w:hAnsi="Arial" w:cs="Arial"/>
        </w:rPr>
        <w:t xml:space="preserve"> na izbran</w:t>
      </w:r>
      <w:r w:rsidR="0088156F">
        <w:rPr>
          <w:rFonts w:ascii="Arial" w:hAnsi="Arial" w:cs="Arial"/>
        </w:rPr>
        <w:t>e</w:t>
      </w:r>
      <w:r w:rsidR="00C501C0" w:rsidRPr="00001357">
        <w:rPr>
          <w:rFonts w:ascii="Arial" w:hAnsi="Arial" w:cs="Arial"/>
        </w:rPr>
        <w:t xml:space="preserve"> rezultat</w:t>
      </w:r>
      <w:r w:rsidR="0088156F">
        <w:rPr>
          <w:rFonts w:ascii="Arial" w:hAnsi="Arial" w:cs="Arial"/>
        </w:rPr>
        <w:t>e</w:t>
      </w:r>
      <w:r w:rsidR="00C501C0" w:rsidRPr="00001357">
        <w:rPr>
          <w:rFonts w:ascii="Arial" w:hAnsi="Arial" w:cs="Arial"/>
        </w:rPr>
        <w:t xml:space="preserve"> nacionalne evalvacijske študije </w:t>
      </w:r>
      <w:r w:rsidR="00C501C0" w:rsidRPr="00001357">
        <w:rPr>
          <w:rFonts w:ascii="Arial" w:hAnsi="Arial" w:cs="Arial"/>
          <w:i/>
          <w:iCs/>
        </w:rPr>
        <w:t>Analiza vlog in potreb razrednikov pri vodenju vzgojno-izobraževalnega dela v osnovni in srednji šoli</w:t>
      </w:r>
      <w:r w:rsidR="00C501C0" w:rsidRPr="00001357">
        <w:rPr>
          <w:rFonts w:ascii="Arial" w:hAnsi="Arial" w:cs="Arial"/>
        </w:rPr>
        <w:t xml:space="preserve">. </w:t>
      </w:r>
      <w:r w:rsidR="0088156F">
        <w:rPr>
          <w:rFonts w:ascii="Arial" w:hAnsi="Arial" w:cs="Arial"/>
        </w:rPr>
        <w:t>Zanimalo nas bo</w:t>
      </w:r>
      <w:r w:rsidR="00DC53ED" w:rsidRPr="00001357">
        <w:rPr>
          <w:rFonts w:ascii="Arial" w:hAnsi="Arial" w:cs="Arial"/>
        </w:rPr>
        <w:t>,</w:t>
      </w:r>
      <w:r w:rsidR="00C501C0" w:rsidRPr="00001357">
        <w:rPr>
          <w:rFonts w:ascii="Arial" w:hAnsi="Arial" w:cs="Arial"/>
        </w:rPr>
        <w:t xml:space="preserve"> v čem slovenski razredniki </w:t>
      </w:r>
      <w:r w:rsidR="000B38A8" w:rsidRPr="00001357">
        <w:rPr>
          <w:rFonts w:ascii="Arial" w:hAnsi="Arial" w:cs="Arial"/>
        </w:rPr>
        <w:t xml:space="preserve">predvsem </w:t>
      </w:r>
      <w:r w:rsidR="00C501C0" w:rsidRPr="00001357">
        <w:rPr>
          <w:rFonts w:ascii="Arial" w:hAnsi="Arial" w:cs="Arial"/>
        </w:rPr>
        <w:t xml:space="preserve">vidijo svojo vlogo ter s kakšnimi izzivi se soočajo. </w:t>
      </w:r>
      <w:r w:rsidR="000B38A8">
        <w:rPr>
          <w:rFonts w:ascii="Arial" w:hAnsi="Arial" w:cs="Arial"/>
        </w:rPr>
        <w:t xml:space="preserve"> </w:t>
      </w:r>
    </w:p>
    <w:p w14:paraId="6BA19D4C" w14:textId="77777777" w:rsidR="003C1A4D" w:rsidRDefault="00C501C0" w:rsidP="00660606">
      <w:pPr>
        <w:jc w:val="both"/>
        <w:rPr>
          <w:rFonts w:ascii="Arial" w:hAnsi="Arial" w:cs="Arial"/>
        </w:rPr>
      </w:pPr>
      <w:r w:rsidRPr="00001357">
        <w:rPr>
          <w:rFonts w:ascii="Arial" w:hAnsi="Arial" w:cs="Arial"/>
        </w:rPr>
        <w:t xml:space="preserve">Živimo v čedalje bolj </w:t>
      </w:r>
      <w:r w:rsidR="00DC53ED" w:rsidRPr="00001357">
        <w:rPr>
          <w:rFonts w:ascii="Arial" w:hAnsi="Arial" w:cs="Arial"/>
        </w:rPr>
        <w:t>slojeviti družbi mnogoterih razlik</w:t>
      </w:r>
      <w:r w:rsidRPr="00001357">
        <w:rPr>
          <w:rFonts w:ascii="Arial" w:hAnsi="Arial" w:cs="Arial"/>
        </w:rPr>
        <w:t xml:space="preserve"> in s</w:t>
      </w:r>
      <w:r w:rsidR="00A67211" w:rsidRPr="00001357">
        <w:rPr>
          <w:rFonts w:ascii="Arial" w:hAnsi="Arial" w:cs="Arial"/>
        </w:rPr>
        <w:t xml:space="preserve">ledilo bo predavanje dr. Mete Furlan o pomenu </w:t>
      </w:r>
      <w:r w:rsidR="00FE3AE1" w:rsidRPr="00001357">
        <w:rPr>
          <w:rFonts w:ascii="Arial" w:hAnsi="Arial" w:cs="Arial"/>
        </w:rPr>
        <w:t xml:space="preserve">in učinkih </w:t>
      </w:r>
      <w:r w:rsidR="00A67211" w:rsidRPr="00001357">
        <w:rPr>
          <w:rFonts w:ascii="Arial" w:hAnsi="Arial" w:cs="Arial"/>
        </w:rPr>
        <w:t xml:space="preserve">medgeneracijskega povezovanja in učenja </w:t>
      </w:r>
      <w:r w:rsidR="00FE3AE1" w:rsidRPr="00001357">
        <w:rPr>
          <w:rFonts w:ascii="Arial" w:hAnsi="Arial" w:cs="Arial"/>
        </w:rPr>
        <w:t xml:space="preserve">tako za posameznike kot za </w:t>
      </w:r>
      <w:r w:rsidR="00DC53ED" w:rsidRPr="00001357">
        <w:rPr>
          <w:rFonts w:ascii="Arial" w:hAnsi="Arial" w:cs="Arial"/>
        </w:rPr>
        <w:t xml:space="preserve">širšo družbeno </w:t>
      </w:r>
      <w:r w:rsidR="00FE3AE1" w:rsidRPr="00001357">
        <w:rPr>
          <w:rFonts w:ascii="Arial" w:hAnsi="Arial" w:cs="Arial"/>
        </w:rPr>
        <w:t xml:space="preserve">skupnost. Odpirajo se vprašanja o tem, kako v različne medgeneracijske programe vključiti pripadnike različnih generacij in kako doseči tiste iz ranljivih skupin, ki so običajno potisnjeni na rob družbe. </w:t>
      </w:r>
    </w:p>
    <w:p w14:paraId="45FC85B1" w14:textId="17D1EDEF" w:rsidR="00A67211" w:rsidRPr="00001357" w:rsidRDefault="00FE3AE1" w:rsidP="00660606">
      <w:pPr>
        <w:jc w:val="both"/>
        <w:rPr>
          <w:rFonts w:ascii="Arial" w:hAnsi="Arial" w:cs="Arial"/>
        </w:rPr>
      </w:pPr>
      <w:r w:rsidRPr="00001357">
        <w:rPr>
          <w:rFonts w:ascii="Arial" w:hAnsi="Arial" w:cs="Arial"/>
        </w:rPr>
        <w:t xml:space="preserve">V tretjem plenarnem predavanju </w:t>
      </w:r>
      <w:r w:rsidR="00622832">
        <w:rPr>
          <w:rFonts w:ascii="Arial" w:hAnsi="Arial" w:cs="Arial"/>
        </w:rPr>
        <w:t xml:space="preserve">dr. Marka Radovana </w:t>
      </w:r>
      <w:r w:rsidRPr="00001357">
        <w:rPr>
          <w:rFonts w:ascii="Arial" w:hAnsi="Arial" w:cs="Arial"/>
        </w:rPr>
        <w:t xml:space="preserve">pa bomo obravnavali </w:t>
      </w:r>
      <w:r w:rsidR="005667EE" w:rsidRPr="00001357">
        <w:rPr>
          <w:rFonts w:ascii="Arial" w:hAnsi="Arial" w:cs="Arial"/>
        </w:rPr>
        <w:t xml:space="preserve">vprašanja v povezavi z virtualnimi </w:t>
      </w:r>
      <w:r w:rsidR="007E668E">
        <w:rPr>
          <w:rFonts w:ascii="Arial" w:hAnsi="Arial" w:cs="Arial"/>
        </w:rPr>
        <w:t xml:space="preserve">učnimi </w:t>
      </w:r>
      <w:r w:rsidR="005667EE" w:rsidRPr="00001357">
        <w:rPr>
          <w:rFonts w:ascii="Arial" w:hAnsi="Arial" w:cs="Arial"/>
        </w:rPr>
        <w:t>skupnostmi, ki so vse bolj del naše</w:t>
      </w:r>
      <w:r w:rsidR="0009306B">
        <w:rPr>
          <w:rFonts w:ascii="Arial" w:hAnsi="Arial" w:cs="Arial"/>
        </w:rPr>
        <w:t>ga</w:t>
      </w:r>
      <w:r w:rsidR="005667EE" w:rsidRPr="00001357">
        <w:rPr>
          <w:rFonts w:ascii="Arial" w:hAnsi="Arial" w:cs="Arial"/>
        </w:rPr>
        <w:t xml:space="preserve"> </w:t>
      </w:r>
      <w:r w:rsidR="0009306B">
        <w:rPr>
          <w:rFonts w:ascii="Arial" w:hAnsi="Arial" w:cs="Arial"/>
        </w:rPr>
        <w:t>vsakdana</w:t>
      </w:r>
      <w:r w:rsidR="005667EE" w:rsidRPr="00001357">
        <w:rPr>
          <w:rFonts w:ascii="Arial" w:hAnsi="Arial" w:cs="Arial"/>
        </w:rPr>
        <w:t>.</w:t>
      </w:r>
      <w:r w:rsidR="007E668E">
        <w:rPr>
          <w:rFonts w:ascii="Arial" w:hAnsi="Arial" w:cs="Arial"/>
        </w:rPr>
        <w:t xml:space="preserve"> Osredotočili se bomo na to, kako </w:t>
      </w:r>
      <w:r w:rsidR="007E668E">
        <w:rPr>
          <w:rFonts w:ascii="Arial" w:hAnsi="Arial" w:cs="Arial"/>
        </w:rPr>
        <w:lastRenderedPageBreak/>
        <w:t>ustvariti učinkovito digitalno učno okolje, ki presega tradicionalne omejitve spletnega poučevanja</w:t>
      </w:r>
      <w:r w:rsidR="003C1A4D">
        <w:rPr>
          <w:rFonts w:ascii="Arial" w:hAnsi="Arial" w:cs="Arial"/>
        </w:rPr>
        <w:t>, in iskali odgovore na vprašanje,</w:t>
      </w:r>
      <w:r w:rsidR="007E668E">
        <w:rPr>
          <w:rFonts w:ascii="Arial" w:hAnsi="Arial" w:cs="Arial"/>
        </w:rPr>
        <w:t xml:space="preserve"> kako v virtualnih učnih skupnostih </w:t>
      </w:r>
      <w:r w:rsidR="003C1A4D">
        <w:rPr>
          <w:rFonts w:ascii="Arial" w:hAnsi="Arial" w:cs="Arial"/>
        </w:rPr>
        <w:t>spodbuditi aktivno participacijo udeležencev in zmanjšati občutja izoliranosti.</w:t>
      </w:r>
    </w:p>
    <w:bookmarkEnd w:id="1"/>
    <w:p w14:paraId="1C23E193" w14:textId="7499CC5A" w:rsidR="00DF4DA0" w:rsidRPr="00B47C3C" w:rsidRDefault="00DF4DA0" w:rsidP="00660606">
      <w:pPr>
        <w:jc w:val="both"/>
        <w:rPr>
          <w:rFonts w:ascii="Arial" w:hAnsi="Arial" w:cs="Arial"/>
        </w:rPr>
      </w:pPr>
      <w:r w:rsidRPr="00001357">
        <w:rPr>
          <w:rFonts w:ascii="Arial" w:hAnsi="Arial" w:cs="Arial"/>
        </w:rPr>
        <w:t xml:space="preserve">V popoldanskem delu PAD bodo vzporedno potekale </w:t>
      </w:r>
      <w:r w:rsidRPr="006764AB">
        <w:rPr>
          <w:rFonts w:ascii="Arial" w:hAnsi="Arial" w:cs="Arial"/>
          <w:b/>
          <w:bCs/>
        </w:rPr>
        <w:t>tri delavnice</w:t>
      </w:r>
      <w:r w:rsidRPr="00001357">
        <w:rPr>
          <w:rFonts w:ascii="Arial" w:hAnsi="Arial" w:cs="Arial"/>
        </w:rPr>
        <w:t>.</w:t>
      </w:r>
      <w:r w:rsidR="00FD200A" w:rsidRPr="00001357">
        <w:rPr>
          <w:rFonts w:ascii="Arial" w:hAnsi="Arial" w:cs="Arial"/>
        </w:rPr>
        <w:t xml:space="preserve"> </w:t>
      </w:r>
      <w:r w:rsidR="00FD200A" w:rsidRPr="00622832">
        <w:rPr>
          <w:rFonts w:ascii="Arial" w:hAnsi="Arial" w:cs="Arial"/>
        </w:rPr>
        <w:t>Prva bo nadgradnja plenarnega predavanja o vlogi razrednika</w:t>
      </w:r>
      <w:r w:rsidR="00622832">
        <w:rPr>
          <w:rFonts w:ascii="Arial" w:hAnsi="Arial" w:cs="Arial"/>
        </w:rPr>
        <w:t>. Dr</w:t>
      </w:r>
      <w:r w:rsidRPr="00001357">
        <w:rPr>
          <w:rFonts w:ascii="Arial" w:hAnsi="Arial" w:cs="Arial"/>
        </w:rPr>
        <w:t xml:space="preserve">. Marjeta Šarić in dr. Katja Jeznik bosta osvetlili poglede in izkušnje šolskih svetovalnih delavcev pri delu z razredniki. Svetovalni delavci so pomembni sogovorniki razrednikom pri njihovem delu z učenci, oddelčno skupnostjo in starši. </w:t>
      </w:r>
      <w:r w:rsidR="00FD200A" w:rsidRPr="00001357">
        <w:rPr>
          <w:rFonts w:ascii="Arial" w:hAnsi="Arial" w:cs="Arial"/>
        </w:rPr>
        <w:t xml:space="preserve">Na delavnici boste udeleženci delili svoje izkušnje in iskali odgovore na vprašanja kot so, v čem vidite ključne razrednikove vloge in naloge, na katerih področjih svetovalni delavci </w:t>
      </w:r>
      <w:r w:rsidR="003D633F" w:rsidRPr="00001357">
        <w:rPr>
          <w:rFonts w:ascii="Arial" w:hAnsi="Arial" w:cs="Arial"/>
        </w:rPr>
        <w:t xml:space="preserve">(ali drugi strokovnjaki) </w:t>
      </w:r>
      <w:r w:rsidR="00FD200A" w:rsidRPr="00001357">
        <w:rPr>
          <w:rFonts w:ascii="Arial" w:hAnsi="Arial" w:cs="Arial"/>
        </w:rPr>
        <w:t>vidi</w:t>
      </w:r>
      <w:r w:rsidR="003D633F" w:rsidRPr="00001357">
        <w:rPr>
          <w:rFonts w:ascii="Arial" w:hAnsi="Arial" w:cs="Arial"/>
        </w:rPr>
        <w:t>te</w:t>
      </w:r>
      <w:r w:rsidR="00FD200A" w:rsidRPr="00001357">
        <w:rPr>
          <w:rFonts w:ascii="Arial" w:hAnsi="Arial" w:cs="Arial"/>
        </w:rPr>
        <w:t xml:space="preserve"> svojo vlogo pri podpori </w:t>
      </w:r>
      <w:r w:rsidR="000B38A8">
        <w:rPr>
          <w:rFonts w:ascii="Arial" w:hAnsi="Arial" w:cs="Arial"/>
        </w:rPr>
        <w:t>razrednikovemu delu</w:t>
      </w:r>
      <w:r w:rsidR="00065E2B" w:rsidRPr="00001357">
        <w:rPr>
          <w:rFonts w:ascii="Arial" w:hAnsi="Arial" w:cs="Arial"/>
        </w:rPr>
        <w:t>,</w:t>
      </w:r>
      <w:r w:rsidR="00FD200A" w:rsidRPr="00001357">
        <w:rPr>
          <w:rFonts w:ascii="Arial" w:hAnsi="Arial" w:cs="Arial"/>
        </w:rPr>
        <w:t xml:space="preserve"> v čem </w:t>
      </w:r>
      <w:r w:rsidR="00065E2B" w:rsidRPr="00001357">
        <w:rPr>
          <w:rFonts w:ascii="Arial" w:hAnsi="Arial" w:cs="Arial"/>
        </w:rPr>
        <w:t>so poglavitne</w:t>
      </w:r>
      <w:r w:rsidR="00FD200A" w:rsidRPr="00001357">
        <w:rPr>
          <w:rFonts w:ascii="Arial" w:hAnsi="Arial" w:cs="Arial"/>
        </w:rPr>
        <w:t xml:space="preserve"> ovire za sodelovanje</w:t>
      </w:r>
      <w:r w:rsidR="003D633F" w:rsidRPr="00001357">
        <w:rPr>
          <w:rFonts w:ascii="Arial" w:hAnsi="Arial" w:cs="Arial"/>
        </w:rPr>
        <w:t>, ipd</w:t>
      </w:r>
      <w:r w:rsidR="00065E2B" w:rsidRPr="00001357">
        <w:rPr>
          <w:rFonts w:ascii="Arial" w:hAnsi="Arial" w:cs="Arial"/>
        </w:rPr>
        <w:t>.</w:t>
      </w:r>
      <w:r w:rsidR="00FD200A" w:rsidRPr="00001357">
        <w:rPr>
          <w:rFonts w:ascii="Arial" w:hAnsi="Arial" w:cs="Arial"/>
        </w:rPr>
        <w:t xml:space="preserve"> </w:t>
      </w:r>
      <w:r w:rsidR="00065E2B" w:rsidRPr="00001357">
        <w:rPr>
          <w:rFonts w:ascii="Arial" w:hAnsi="Arial" w:cs="Arial"/>
        </w:rPr>
        <w:t xml:space="preserve">Skupaj boste iskali rešitve za premagovanje ovir in oblikovali priporočila, ki lahko prispevajo </w:t>
      </w:r>
      <w:r w:rsidR="000B38A8">
        <w:rPr>
          <w:rFonts w:ascii="Arial" w:hAnsi="Arial" w:cs="Arial"/>
        </w:rPr>
        <w:t>h</w:t>
      </w:r>
      <w:r w:rsidR="000B38A8" w:rsidRPr="00001357">
        <w:rPr>
          <w:rFonts w:ascii="Arial" w:hAnsi="Arial" w:cs="Arial"/>
        </w:rPr>
        <w:t xml:space="preserve"> </w:t>
      </w:r>
      <w:r w:rsidR="00065E2B" w:rsidRPr="00001357">
        <w:rPr>
          <w:rFonts w:ascii="Arial" w:hAnsi="Arial" w:cs="Arial"/>
        </w:rPr>
        <w:t>kakovostnemu medsebojnemu sodelovanju svetovalnih delavcev in razrednikov</w:t>
      </w:r>
      <w:r w:rsidR="000F7808">
        <w:rPr>
          <w:rFonts w:ascii="Arial" w:hAnsi="Arial" w:cs="Arial"/>
        </w:rPr>
        <w:t>.</w:t>
      </w:r>
    </w:p>
    <w:p w14:paraId="729C8E76" w14:textId="4B418B09" w:rsidR="009060D5" w:rsidRPr="00DB16CF" w:rsidRDefault="009060D5" w:rsidP="00660606">
      <w:pPr>
        <w:jc w:val="both"/>
        <w:rPr>
          <w:rFonts w:ascii="Arial" w:hAnsi="Arial" w:cs="Arial"/>
        </w:rPr>
      </w:pPr>
      <w:r w:rsidRPr="001D24A1">
        <w:rPr>
          <w:rFonts w:ascii="Arial" w:hAnsi="Arial" w:cs="Arial"/>
        </w:rPr>
        <w:t xml:space="preserve">Na drugi delavnici, ki jo bo moderirala Metka Demšar Goljevšček, boste osvetlili filozofska, pedagoška in andragoška teoretska izhodišča, ki raziskujejo razmerje med individualnostjo in skupnostjo. </w:t>
      </w:r>
      <w:r w:rsidR="000C5AB4" w:rsidRPr="001D24A1">
        <w:rPr>
          <w:rFonts w:ascii="Arial" w:hAnsi="Arial" w:cs="Arial"/>
        </w:rPr>
        <w:t xml:space="preserve">V ospredju pa bo iskanje odgovora  na vprašanje </w:t>
      </w:r>
      <w:bookmarkStart w:id="2" w:name="_Hlk183616710"/>
      <w:r w:rsidR="000C5AB4" w:rsidRPr="008B1BA1">
        <w:rPr>
          <w:rFonts w:ascii="Arial" w:hAnsi="Arial" w:cs="Arial"/>
          <w:i/>
          <w:iCs/>
        </w:rPr>
        <w:t>Je odmik od individualizma še mogoč?</w:t>
      </w:r>
      <w:r w:rsidR="000C5AB4" w:rsidRPr="001D24A1">
        <w:rPr>
          <w:rFonts w:ascii="Arial" w:hAnsi="Arial" w:cs="Arial"/>
        </w:rPr>
        <w:t xml:space="preserve"> </w:t>
      </w:r>
      <w:bookmarkEnd w:id="2"/>
      <w:r w:rsidR="000C5AB4" w:rsidRPr="001D24A1">
        <w:rPr>
          <w:rFonts w:ascii="Arial" w:hAnsi="Arial" w:cs="Arial"/>
        </w:rPr>
        <w:t xml:space="preserve">in osvetljevanje </w:t>
      </w:r>
      <w:r w:rsidR="0009306B">
        <w:rPr>
          <w:rFonts w:ascii="Arial" w:hAnsi="Arial" w:cs="Arial"/>
        </w:rPr>
        <w:t>pristopov</w:t>
      </w:r>
      <w:r w:rsidR="000B38A8">
        <w:rPr>
          <w:rFonts w:ascii="Arial" w:hAnsi="Arial" w:cs="Arial"/>
        </w:rPr>
        <w:t>,</w:t>
      </w:r>
      <w:r w:rsidR="000C5AB4" w:rsidRPr="001D24A1">
        <w:rPr>
          <w:rFonts w:ascii="Arial" w:hAnsi="Arial" w:cs="Arial"/>
        </w:rPr>
        <w:t xml:space="preserve"> s katerimi lahko v različnih učnih okoljih presegamo </w:t>
      </w:r>
      <w:r w:rsidR="0009306B">
        <w:rPr>
          <w:rFonts w:ascii="Arial" w:hAnsi="Arial" w:cs="Arial"/>
        </w:rPr>
        <w:t>individualizem</w:t>
      </w:r>
      <w:r w:rsidR="000C5AB4" w:rsidRPr="001D24A1">
        <w:rPr>
          <w:rFonts w:ascii="Arial" w:hAnsi="Arial" w:cs="Arial"/>
        </w:rPr>
        <w:t xml:space="preserve">. </w:t>
      </w:r>
    </w:p>
    <w:p w14:paraId="4B7ABC28" w14:textId="239530F1" w:rsidR="00644872" w:rsidRDefault="00644872" w:rsidP="00644872">
      <w:pPr>
        <w:jc w:val="both"/>
        <w:rPr>
          <w:rFonts w:ascii="Arial" w:hAnsi="Arial" w:cs="Arial"/>
        </w:rPr>
      </w:pPr>
      <w:r w:rsidRPr="00B47C3C">
        <w:rPr>
          <w:rFonts w:ascii="Arial" w:hAnsi="Arial" w:cs="Arial"/>
        </w:rPr>
        <w:t>Na tretji delavnici pa boste pod vodstvom Eme Meden izkusili k</w:t>
      </w:r>
      <w:r w:rsidRPr="00644872">
        <w:rPr>
          <w:rFonts w:ascii="Arial" w:hAnsi="Arial" w:cs="Arial"/>
        </w:rPr>
        <w:t>lasičn</w:t>
      </w:r>
      <w:r>
        <w:rPr>
          <w:rFonts w:ascii="Arial" w:hAnsi="Arial" w:cs="Arial"/>
        </w:rPr>
        <w:t>o</w:t>
      </w:r>
      <w:r w:rsidRPr="00644872">
        <w:rPr>
          <w:rFonts w:ascii="Arial" w:hAnsi="Arial" w:cs="Arial"/>
        </w:rPr>
        <w:t xml:space="preserve"> igr</w:t>
      </w:r>
      <w:r>
        <w:rPr>
          <w:rFonts w:ascii="Arial" w:hAnsi="Arial" w:cs="Arial"/>
        </w:rPr>
        <w:t>o</w:t>
      </w:r>
      <w:r w:rsidRPr="00644872">
        <w:rPr>
          <w:rFonts w:ascii="Arial" w:hAnsi="Arial" w:cs="Arial"/>
        </w:rPr>
        <w:t>, ki simulira upravljanje skupnega naravnega vira</w:t>
      </w:r>
      <w:r>
        <w:rPr>
          <w:rFonts w:ascii="Arial" w:hAnsi="Arial" w:cs="Arial"/>
        </w:rPr>
        <w:t xml:space="preserve"> in</w:t>
      </w:r>
      <w:r w:rsidRPr="00644872">
        <w:rPr>
          <w:rFonts w:ascii="Arial" w:hAnsi="Arial" w:cs="Arial"/>
        </w:rPr>
        <w:t xml:space="preserve"> raziskovali vprašanja povezana s skupnimi dobrinami in pravili njihove uporabe</w:t>
      </w:r>
      <w:r>
        <w:rPr>
          <w:rFonts w:ascii="Arial" w:hAnsi="Arial" w:cs="Arial"/>
        </w:rPr>
        <w:t xml:space="preserve">. </w:t>
      </w:r>
      <w:r w:rsidRPr="00644872">
        <w:rPr>
          <w:rFonts w:ascii="Arial" w:hAnsi="Arial" w:cs="Arial"/>
        </w:rPr>
        <w:t>Tema je posebej aktualna v času okoljske krize, ki v ospredje (ponovno) postavlja pomen odločanja in odzivanja v skupnosti. Delavnica strokovnim delavcem ponuja ideje in priložnost za razpravo o tem, kako v vzgojno-izobraževalnem procesu obravnavati potrebo in izziv ohranjanja skupnih virov ter spodbuditi trajnostne in skupnostno naravnane prakse.</w:t>
      </w:r>
    </w:p>
    <w:p w14:paraId="196A7AF9" w14:textId="77777777" w:rsidR="00385A3C" w:rsidRPr="00001357" w:rsidRDefault="00385A3C" w:rsidP="00385A3C">
      <w:pPr>
        <w:jc w:val="both"/>
        <w:rPr>
          <w:rFonts w:ascii="Arial" w:hAnsi="Arial" w:cs="Arial"/>
          <w:b/>
          <w:bCs/>
        </w:rPr>
      </w:pPr>
      <w:r w:rsidRPr="00001357">
        <w:rPr>
          <w:rFonts w:ascii="Arial" w:hAnsi="Arial" w:cs="Arial"/>
          <w:b/>
          <w:bCs/>
        </w:rPr>
        <w:t xml:space="preserve">Prosimo vas, da si ob prijavi na PAD izberete delavnico, v kateri želite sodelovati. </w:t>
      </w:r>
    </w:p>
    <w:p w14:paraId="77AD6B23" w14:textId="70BB5743" w:rsidR="00385A3C" w:rsidRDefault="00F252E1" w:rsidP="00385A3C">
      <w:pPr>
        <w:jc w:val="both"/>
        <w:rPr>
          <w:rFonts w:ascii="Arial" w:hAnsi="Arial" w:cs="Arial"/>
        </w:rPr>
      </w:pPr>
      <w:r w:rsidRPr="00F252E1">
        <w:rPr>
          <w:rFonts w:ascii="Arial" w:hAnsi="Arial" w:cs="Arial"/>
          <w:b/>
          <w:bCs/>
          <w:color w:val="000000" w:themeColor="text1"/>
        </w:rPr>
        <w:t>PAD 2025 bomo zaključili z razpravo na okrogli mizi</w:t>
      </w:r>
      <w:r w:rsidRPr="00F252E1">
        <w:rPr>
          <w:rFonts w:ascii="Arial" w:hAnsi="Arial" w:cs="Arial"/>
          <w:color w:val="000000" w:themeColor="text1"/>
        </w:rPr>
        <w:t xml:space="preserve">. Namen slednje je izpostaviti </w:t>
      </w:r>
      <w:r>
        <w:rPr>
          <w:rFonts w:ascii="Arial" w:hAnsi="Arial" w:cs="Arial"/>
          <w:color w:val="000000" w:themeColor="text1"/>
        </w:rPr>
        <w:t>ugotovitve in sklepe</w:t>
      </w:r>
      <w:r w:rsidRPr="00F252E1">
        <w:rPr>
          <w:rFonts w:ascii="Arial" w:hAnsi="Arial" w:cs="Arial"/>
          <w:color w:val="000000" w:themeColor="text1"/>
        </w:rPr>
        <w:t xml:space="preserve"> </w:t>
      </w:r>
      <w:r w:rsidR="00DB16CF">
        <w:rPr>
          <w:rFonts w:ascii="Arial" w:hAnsi="Arial" w:cs="Arial"/>
          <w:color w:val="000000" w:themeColor="text1"/>
        </w:rPr>
        <w:t xml:space="preserve">predavanj in </w:t>
      </w:r>
      <w:r w:rsidRPr="00F252E1">
        <w:rPr>
          <w:rFonts w:ascii="Arial" w:hAnsi="Arial" w:cs="Arial"/>
          <w:color w:val="000000" w:themeColor="text1"/>
        </w:rPr>
        <w:t>delavnic</w:t>
      </w:r>
      <w:r>
        <w:rPr>
          <w:rFonts w:ascii="Arial" w:hAnsi="Arial" w:cs="Arial"/>
          <w:color w:val="000000" w:themeColor="text1"/>
        </w:rPr>
        <w:t xml:space="preserve"> ter </w:t>
      </w:r>
      <w:r w:rsidR="00DB16CF">
        <w:rPr>
          <w:rFonts w:ascii="Arial" w:hAnsi="Arial" w:cs="Arial"/>
          <w:color w:val="000000" w:themeColor="text1"/>
        </w:rPr>
        <w:t>skupno iskanje</w:t>
      </w:r>
      <w:r>
        <w:rPr>
          <w:rFonts w:ascii="Arial" w:hAnsi="Arial" w:cs="Arial"/>
          <w:color w:val="000000" w:themeColor="text1"/>
        </w:rPr>
        <w:t xml:space="preserve"> odgovorov </w:t>
      </w:r>
      <w:r w:rsidR="00DB16CF">
        <w:rPr>
          <w:rFonts w:ascii="Arial" w:hAnsi="Arial" w:cs="Arial"/>
          <w:color w:val="000000" w:themeColor="text1"/>
        </w:rPr>
        <w:t>na osrednje vprašanje in dileme povezane z njim</w:t>
      </w:r>
      <w:r w:rsidR="008251E4">
        <w:rPr>
          <w:rFonts w:ascii="Arial" w:hAnsi="Arial" w:cs="Arial"/>
          <w:color w:val="000000" w:themeColor="text1"/>
        </w:rPr>
        <w:t>:</w:t>
      </w:r>
      <w:r w:rsidR="009E59FB">
        <w:rPr>
          <w:rFonts w:ascii="Arial" w:hAnsi="Arial" w:cs="Arial"/>
          <w:color w:val="000000" w:themeColor="text1"/>
        </w:rPr>
        <w:t xml:space="preserve"> v kolikšni meri nam je </w:t>
      </w:r>
      <w:r w:rsidR="003A547D">
        <w:rPr>
          <w:rFonts w:ascii="Arial" w:hAnsi="Arial" w:cs="Arial"/>
          <w:color w:val="000000" w:themeColor="text1"/>
        </w:rPr>
        <w:t>prizadevanje za skupno dobro in sožitje</w:t>
      </w:r>
      <w:r w:rsidR="00F65D92">
        <w:rPr>
          <w:rFonts w:ascii="Arial" w:hAnsi="Arial" w:cs="Arial"/>
          <w:color w:val="000000" w:themeColor="text1"/>
        </w:rPr>
        <w:t>, oblikovanje vključujočih (učnih) skupnosti</w:t>
      </w:r>
      <w:r w:rsidR="00281358" w:rsidRPr="00281358">
        <w:rPr>
          <w:rFonts w:ascii="Arial" w:hAnsi="Arial" w:cs="Arial"/>
          <w:color w:val="000000" w:themeColor="text1"/>
        </w:rPr>
        <w:t xml:space="preserve"> </w:t>
      </w:r>
      <w:r w:rsidR="00281358">
        <w:rPr>
          <w:rFonts w:ascii="Arial" w:hAnsi="Arial" w:cs="Arial"/>
          <w:color w:val="000000" w:themeColor="text1"/>
        </w:rPr>
        <w:t>še vrednota</w:t>
      </w:r>
      <w:r w:rsidR="003A547D">
        <w:rPr>
          <w:rFonts w:ascii="Arial" w:hAnsi="Arial" w:cs="Arial"/>
          <w:color w:val="000000" w:themeColor="text1"/>
        </w:rPr>
        <w:t xml:space="preserve">, </w:t>
      </w:r>
      <w:r w:rsidR="008251E4">
        <w:rPr>
          <w:rFonts w:ascii="Arial" w:hAnsi="Arial" w:cs="Arial"/>
          <w:color w:val="000000" w:themeColor="text1"/>
        </w:rPr>
        <w:t xml:space="preserve">ali prihaja do razkoraka med deklariranimi vrednotami in tem kar živimo – vrednotami, ki jih zrcalimo skozi svoja ravnanja. </w:t>
      </w:r>
      <w:r w:rsidR="00385A3C">
        <w:rPr>
          <w:rFonts w:ascii="Arial" w:hAnsi="Arial" w:cs="Arial"/>
          <w:color w:val="000000" w:themeColor="text1"/>
        </w:rPr>
        <w:t>Izpostavili bomo poti in načine delovanja, ki omogočajo</w:t>
      </w:r>
      <w:r w:rsidR="00F65D92">
        <w:rPr>
          <w:rFonts w:ascii="Arial" w:hAnsi="Arial" w:cs="Arial"/>
          <w:color w:val="000000" w:themeColor="text1"/>
        </w:rPr>
        <w:t>,</w:t>
      </w:r>
      <w:r w:rsidR="00385A3C">
        <w:rPr>
          <w:rFonts w:ascii="Arial" w:hAnsi="Arial" w:cs="Arial"/>
          <w:color w:val="000000" w:themeColor="text1"/>
        </w:rPr>
        <w:t xml:space="preserve"> </w:t>
      </w:r>
      <w:r w:rsidR="00385A3C" w:rsidRPr="00F65D92">
        <w:rPr>
          <w:rFonts w:ascii="Arial" w:hAnsi="Arial" w:cs="Arial"/>
        </w:rPr>
        <w:t>da bo skupnostno učenje znova naša realnost in prihodnost</w:t>
      </w:r>
      <w:r w:rsidR="00F65D92">
        <w:rPr>
          <w:rFonts w:ascii="Arial" w:hAnsi="Arial" w:cs="Arial"/>
        </w:rPr>
        <w:t>.</w:t>
      </w:r>
    </w:p>
    <w:p w14:paraId="4A7B9D09" w14:textId="77777777" w:rsidR="00D251B6" w:rsidRPr="00F65D92" w:rsidRDefault="00D251B6" w:rsidP="00385A3C">
      <w:pPr>
        <w:jc w:val="both"/>
        <w:rPr>
          <w:rFonts w:ascii="Arial" w:hAnsi="Arial" w:cs="Arial"/>
        </w:rPr>
      </w:pPr>
    </w:p>
    <w:p w14:paraId="086F7D9F" w14:textId="38B11CE4" w:rsidR="00D251B6" w:rsidRDefault="00D251B6" w:rsidP="00D251B6">
      <w:pPr>
        <w:jc w:val="center"/>
        <w:rPr>
          <w:rFonts w:ascii="Arial" w:hAnsi="Arial" w:cs="Arial"/>
        </w:rPr>
      </w:pPr>
      <w:r w:rsidRPr="00D251B6">
        <w:rPr>
          <w:rFonts w:ascii="Arial" w:hAnsi="Arial" w:cs="Arial"/>
          <w:noProof/>
          <w:lang w:eastAsia="sl-SI"/>
        </w:rPr>
        <w:drawing>
          <wp:inline distT="0" distB="0" distL="0" distR="0" wp14:anchorId="5192D12D" wp14:editId="690A8184">
            <wp:extent cx="4055165" cy="2654935"/>
            <wp:effectExtent l="0" t="0" r="2540" b="0"/>
            <wp:docPr id="1966103969" name="Slika 2" descr="Slika, ki vsebuje besede tla, na prostem, grušč, Bedroc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03969" name="Slika 2" descr="Slika, ki vsebuje besede tla, na prostem, grušč, Bedrock&#10;&#10;Opis je samodejno ustvarj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84507" cy="2674146"/>
                    </a:xfrm>
                    <a:prstGeom prst="rect">
                      <a:avLst/>
                    </a:prstGeom>
                    <a:noFill/>
                    <a:ln>
                      <a:noFill/>
                    </a:ln>
                  </pic:spPr>
                </pic:pic>
              </a:graphicData>
            </a:graphic>
          </wp:inline>
        </w:drawing>
      </w:r>
    </w:p>
    <w:p w14:paraId="09655A2F" w14:textId="4D52C64D" w:rsidR="0083430E" w:rsidRPr="0083430E" w:rsidRDefault="0083430E" w:rsidP="00D251B6">
      <w:pPr>
        <w:jc w:val="center"/>
        <w:rPr>
          <w:rFonts w:ascii="Arial" w:hAnsi="Arial" w:cs="Arial"/>
          <w:sz w:val="16"/>
          <w:szCs w:val="16"/>
        </w:rPr>
      </w:pPr>
      <w:r>
        <w:rPr>
          <w:rFonts w:ascii="Arial" w:hAnsi="Arial" w:cs="Arial"/>
          <w:sz w:val="16"/>
          <w:szCs w:val="16"/>
        </w:rPr>
        <w:t>Avtorica fotografije Barbara Šteh (</w:t>
      </w:r>
      <w:r w:rsidR="00316C27">
        <w:rPr>
          <w:rFonts w:ascii="Arial" w:hAnsi="Arial" w:cs="Arial"/>
          <w:sz w:val="16"/>
          <w:szCs w:val="16"/>
        </w:rPr>
        <w:t>vir: osebni arhiv)</w:t>
      </w:r>
    </w:p>
    <w:p w14:paraId="2171C15F" w14:textId="77777777" w:rsidR="00316C27" w:rsidRDefault="00316C27" w:rsidP="00FE1DBE">
      <w:pPr>
        <w:jc w:val="center"/>
        <w:rPr>
          <w:rFonts w:ascii="Arial" w:hAnsi="Arial" w:cs="Arial"/>
          <w:b/>
          <w:bCs/>
          <w:sz w:val="24"/>
          <w:szCs w:val="24"/>
        </w:rPr>
      </w:pPr>
    </w:p>
    <w:p w14:paraId="3088147B" w14:textId="77777777" w:rsidR="00316C27" w:rsidRDefault="00316C27" w:rsidP="00FE1DBE">
      <w:pPr>
        <w:jc w:val="center"/>
        <w:rPr>
          <w:rFonts w:ascii="Arial" w:hAnsi="Arial" w:cs="Arial"/>
          <w:b/>
          <w:bCs/>
          <w:sz w:val="24"/>
          <w:szCs w:val="24"/>
        </w:rPr>
      </w:pPr>
    </w:p>
    <w:p w14:paraId="75172567" w14:textId="6F8675E4" w:rsidR="00BD3F4B" w:rsidRPr="007C2EAC" w:rsidRDefault="00BD3F4B" w:rsidP="00FE1DBE">
      <w:pPr>
        <w:jc w:val="center"/>
        <w:rPr>
          <w:rFonts w:ascii="Arial" w:hAnsi="Arial" w:cs="Arial"/>
          <w:b/>
          <w:bCs/>
          <w:color w:val="E97132" w:themeColor="accent2"/>
          <w:sz w:val="32"/>
          <w:szCs w:val="32"/>
        </w:rPr>
      </w:pPr>
      <w:r w:rsidRPr="007C2EAC">
        <w:rPr>
          <w:rFonts w:ascii="Arial" w:hAnsi="Arial" w:cs="Arial"/>
          <w:b/>
          <w:bCs/>
          <w:color w:val="E97132" w:themeColor="accent2"/>
          <w:sz w:val="32"/>
          <w:szCs w:val="32"/>
        </w:rPr>
        <w:lastRenderedPageBreak/>
        <w:t>Program</w:t>
      </w:r>
    </w:p>
    <w:tbl>
      <w:tblPr>
        <w:tblStyle w:val="Tabela-svetlamrea1poudarek2"/>
        <w:tblW w:w="0" w:type="auto"/>
        <w:tblLook w:val="04A0" w:firstRow="1" w:lastRow="0" w:firstColumn="1" w:lastColumn="0" w:noHBand="0" w:noVBand="1"/>
      </w:tblPr>
      <w:tblGrid>
        <w:gridCol w:w="1696"/>
        <w:gridCol w:w="7366"/>
      </w:tblGrid>
      <w:tr w:rsidR="00BD3F4B" w:rsidRPr="00001357" w14:paraId="55DF9AD3" w14:textId="77777777" w:rsidTr="00475F5A">
        <w:trPr>
          <w:cnfStyle w:val="100000000000" w:firstRow="1" w:lastRow="0" w:firstColumn="0" w:lastColumn="0" w:oddVBand="0" w:evenVBand="0" w:oddHBand="0"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696" w:type="dxa"/>
            <w:shd w:val="clear" w:color="auto" w:fill="F1A983" w:themeFill="accent2" w:themeFillTint="99"/>
          </w:tcPr>
          <w:p w14:paraId="4FC37BB6" w14:textId="77777777" w:rsidR="00BD3F4B" w:rsidRPr="00001357" w:rsidRDefault="00BD3F4B" w:rsidP="00BD3F4B">
            <w:pPr>
              <w:spacing w:line="259" w:lineRule="auto"/>
              <w:rPr>
                <w:rFonts w:ascii="Arial" w:hAnsi="Arial" w:cs="Arial"/>
                <w:lang w:val="en-GB"/>
              </w:rPr>
            </w:pPr>
            <w:r w:rsidRPr="00001357">
              <w:rPr>
                <w:rFonts w:ascii="Arial" w:hAnsi="Arial" w:cs="Arial"/>
                <w:lang w:val="en-GB"/>
              </w:rPr>
              <w:t xml:space="preserve">8.00 </w:t>
            </w:r>
            <w:r w:rsidRPr="00001357">
              <w:rPr>
                <w:rFonts w:ascii="Arial" w:hAnsi="Arial" w:cs="Arial"/>
                <w:iCs/>
                <w:lang w:val="en-GB"/>
              </w:rPr>
              <w:t xml:space="preserve">– </w:t>
            </w:r>
            <w:r w:rsidRPr="00001357">
              <w:rPr>
                <w:rFonts w:ascii="Arial" w:hAnsi="Arial" w:cs="Arial"/>
                <w:lang w:val="en-GB"/>
              </w:rPr>
              <w:t>9.00</w:t>
            </w:r>
          </w:p>
        </w:tc>
        <w:tc>
          <w:tcPr>
            <w:tcW w:w="7366" w:type="dxa"/>
          </w:tcPr>
          <w:p w14:paraId="196DC239" w14:textId="77777777" w:rsidR="00BD3F4B" w:rsidRPr="00FE1DBE" w:rsidRDefault="00BD3F4B" w:rsidP="00F65D92">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rPr>
            </w:pPr>
            <w:r w:rsidRPr="00FE1DBE">
              <w:rPr>
                <w:rFonts w:ascii="Arial" w:hAnsi="Arial" w:cs="Arial"/>
                <w:b w:val="0"/>
                <w:bCs w:val="0"/>
                <w:i/>
                <w:iCs/>
              </w:rPr>
              <w:t>Prijava udeležencev (pritličje FF)</w:t>
            </w:r>
          </w:p>
          <w:p w14:paraId="22C0B4AA" w14:textId="77777777" w:rsidR="00BD3F4B" w:rsidRPr="00001357" w:rsidRDefault="00BD3F4B" w:rsidP="00F65D92">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iCs/>
              </w:rPr>
            </w:pPr>
          </w:p>
        </w:tc>
      </w:tr>
      <w:tr w:rsidR="00BD3F4B" w:rsidRPr="00001357" w14:paraId="2EDC390F" w14:textId="77777777" w:rsidTr="00475F5A">
        <w:tc>
          <w:tcPr>
            <w:cnfStyle w:val="001000000000" w:firstRow="0" w:lastRow="0" w:firstColumn="1" w:lastColumn="0" w:oddVBand="0" w:evenVBand="0" w:oddHBand="0" w:evenHBand="0" w:firstRowFirstColumn="0" w:firstRowLastColumn="0" w:lastRowFirstColumn="0" w:lastRowLastColumn="0"/>
            <w:tcW w:w="1696" w:type="dxa"/>
            <w:shd w:val="clear" w:color="auto" w:fill="F1A983" w:themeFill="accent2" w:themeFillTint="99"/>
          </w:tcPr>
          <w:p w14:paraId="7E436BE9" w14:textId="77777777" w:rsidR="00BD3F4B" w:rsidRPr="00001357" w:rsidRDefault="00BD3F4B" w:rsidP="00BD3F4B">
            <w:pPr>
              <w:spacing w:line="259" w:lineRule="auto"/>
              <w:rPr>
                <w:rFonts w:ascii="Arial" w:hAnsi="Arial" w:cs="Arial"/>
                <w:lang w:val="en-GB"/>
              </w:rPr>
            </w:pPr>
            <w:r w:rsidRPr="00001357">
              <w:rPr>
                <w:rFonts w:ascii="Arial" w:hAnsi="Arial" w:cs="Arial"/>
                <w:lang w:val="en-GB"/>
              </w:rPr>
              <w:t xml:space="preserve">9.00 </w:t>
            </w:r>
            <w:r w:rsidRPr="00001357">
              <w:rPr>
                <w:rFonts w:ascii="Arial" w:hAnsi="Arial" w:cs="Arial"/>
                <w:iCs/>
                <w:lang w:val="en-GB"/>
              </w:rPr>
              <w:t xml:space="preserve">– </w:t>
            </w:r>
            <w:r w:rsidRPr="00001357">
              <w:rPr>
                <w:rFonts w:ascii="Arial" w:hAnsi="Arial" w:cs="Arial"/>
                <w:lang w:val="en-GB"/>
              </w:rPr>
              <w:t>9.15</w:t>
            </w:r>
          </w:p>
          <w:p w14:paraId="7B8FD2FC" w14:textId="77777777" w:rsidR="00BD3F4B" w:rsidRPr="00001357" w:rsidRDefault="00BD3F4B" w:rsidP="00BD3F4B">
            <w:pPr>
              <w:spacing w:after="160" w:line="259" w:lineRule="auto"/>
              <w:rPr>
                <w:rFonts w:ascii="Arial" w:hAnsi="Arial" w:cs="Arial"/>
              </w:rPr>
            </w:pPr>
          </w:p>
        </w:tc>
        <w:tc>
          <w:tcPr>
            <w:tcW w:w="7366" w:type="dxa"/>
          </w:tcPr>
          <w:p w14:paraId="579E0BCD" w14:textId="77777777"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i/>
                <w:iCs/>
              </w:rPr>
              <w:t>Pozdravni nagovor</w:t>
            </w:r>
            <w:r w:rsidRPr="00001357">
              <w:rPr>
                <w:rFonts w:ascii="Arial" w:hAnsi="Arial" w:cs="Arial"/>
              </w:rPr>
              <w:t xml:space="preserve"> </w:t>
            </w:r>
            <w:r w:rsidRPr="00001357">
              <w:rPr>
                <w:rFonts w:ascii="Arial" w:hAnsi="Arial" w:cs="Arial"/>
                <w:i/>
                <w:iCs/>
              </w:rPr>
              <w:t>(pred. 2)</w:t>
            </w:r>
          </w:p>
          <w:p w14:paraId="653793DB" w14:textId="72D6FD4C"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rPr>
              <w:t>dr. Mojca Schlamberger Brezar, dekanja Filozofske fakultete UL in</w:t>
            </w:r>
          </w:p>
          <w:p w14:paraId="74C7C4F7" w14:textId="151F74F8"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rPr>
              <w:t xml:space="preserve">dr. </w:t>
            </w:r>
            <w:r w:rsidR="003A3C95" w:rsidRPr="00001357">
              <w:rPr>
                <w:rFonts w:ascii="Arial" w:hAnsi="Arial" w:cs="Arial"/>
              </w:rPr>
              <w:t>Monika Govekar Okoliš</w:t>
            </w:r>
            <w:r w:rsidRPr="00001357">
              <w:rPr>
                <w:rFonts w:ascii="Arial" w:hAnsi="Arial" w:cs="Arial"/>
              </w:rPr>
              <w:t>, predstojnica Oddelka za pedagogiko in andragogiko</w:t>
            </w:r>
          </w:p>
        </w:tc>
      </w:tr>
      <w:tr w:rsidR="00BD3F4B" w:rsidRPr="00001357" w14:paraId="76F576B6" w14:textId="77777777" w:rsidTr="00475F5A">
        <w:trPr>
          <w:trHeight w:val="960"/>
        </w:trPr>
        <w:tc>
          <w:tcPr>
            <w:cnfStyle w:val="001000000000" w:firstRow="0" w:lastRow="0" w:firstColumn="1" w:lastColumn="0" w:oddVBand="0" w:evenVBand="0" w:oddHBand="0" w:evenHBand="0" w:firstRowFirstColumn="0" w:firstRowLastColumn="0" w:lastRowFirstColumn="0" w:lastRowLastColumn="0"/>
            <w:tcW w:w="1696" w:type="dxa"/>
            <w:shd w:val="clear" w:color="auto" w:fill="F1A983" w:themeFill="accent2" w:themeFillTint="99"/>
          </w:tcPr>
          <w:p w14:paraId="5185BBB5" w14:textId="77777777" w:rsidR="00BD3F4B" w:rsidRPr="00001357" w:rsidRDefault="00BD3F4B" w:rsidP="00BD3F4B">
            <w:pPr>
              <w:spacing w:line="259" w:lineRule="auto"/>
              <w:rPr>
                <w:rFonts w:ascii="Arial" w:hAnsi="Arial" w:cs="Arial"/>
                <w:lang w:val="en-GB"/>
              </w:rPr>
            </w:pPr>
            <w:r w:rsidRPr="00001357">
              <w:rPr>
                <w:rFonts w:ascii="Arial" w:hAnsi="Arial" w:cs="Arial"/>
                <w:lang w:val="en-GB"/>
              </w:rPr>
              <w:t xml:space="preserve">9.15 </w:t>
            </w:r>
            <w:r w:rsidRPr="00001357">
              <w:rPr>
                <w:rFonts w:ascii="Arial" w:hAnsi="Arial" w:cs="Arial"/>
                <w:iCs/>
                <w:lang w:val="en-GB"/>
              </w:rPr>
              <w:t xml:space="preserve">– </w:t>
            </w:r>
            <w:r w:rsidRPr="00001357">
              <w:rPr>
                <w:rFonts w:ascii="Arial" w:hAnsi="Arial" w:cs="Arial"/>
                <w:lang w:val="en-GB"/>
              </w:rPr>
              <w:t>10.00</w:t>
            </w:r>
          </w:p>
          <w:p w14:paraId="127EDEA1" w14:textId="77777777" w:rsidR="00BD3F4B" w:rsidRPr="00001357" w:rsidRDefault="00BD3F4B" w:rsidP="00BD3F4B">
            <w:pPr>
              <w:spacing w:after="160" w:line="259" w:lineRule="auto"/>
              <w:rPr>
                <w:rFonts w:ascii="Arial" w:hAnsi="Arial" w:cs="Arial"/>
              </w:rPr>
            </w:pPr>
          </w:p>
        </w:tc>
        <w:tc>
          <w:tcPr>
            <w:tcW w:w="7366" w:type="dxa"/>
          </w:tcPr>
          <w:p w14:paraId="282F9218" w14:textId="77777777"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001357">
              <w:rPr>
                <w:rFonts w:ascii="Arial" w:hAnsi="Arial" w:cs="Arial"/>
                <w:i/>
                <w:iCs/>
              </w:rPr>
              <w:t>Predavanje (pred. 2)</w:t>
            </w:r>
          </w:p>
          <w:p w14:paraId="527BD8D5" w14:textId="77777777" w:rsidR="0024566F" w:rsidRPr="00001357" w:rsidRDefault="0024566F"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01357">
              <w:rPr>
                <w:rFonts w:ascii="Arial" w:hAnsi="Arial" w:cs="Arial"/>
                <w:b/>
                <w:bCs/>
              </w:rPr>
              <w:t>Vloga in sodobni izzivi razrednikov pri nas in v tujini</w:t>
            </w:r>
          </w:p>
          <w:p w14:paraId="7700DB99" w14:textId="12081618" w:rsidR="00BD3F4B" w:rsidRPr="00001357" w:rsidRDefault="003A3C95"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rPr>
              <w:t>dr</w:t>
            </w:r>
            <w:r w:rsidR="00BD3F4B" w:rsidRPr="00001357">
              <w:rPr>
                <w:rFonts w:ascii="Arial" w:hAnsi="Arial" w:cs="Arial"/>
              </w:rPr>
              <w:t xml:space="preserve">. </w:t>
            </w:r>
            <w:r w:rsidRPr="00001357">
              <w:rPr>
                <w:rFonts w:ascii="Arial" w:hAnsi="Arial" w:cs="Arial"/>
              </w:rPr>
              <w:t>Klara Skubic Ermenc</w:t>
            </w:r>
            <w:r w:rsidR="00955CEC">
              <w:rPr>
                <w:rFonts w:ascii="Arial" w:hAnsi="Arial" w:cs="Arial"/>
              </w:rPr>
              <w:t>, Nina Kristl in</w:t>
            </w:r>
            <w:r w:rsidR="0024566F" w:rsidRPr="00001357">
              <w:rPr>
                <w:rFonts w:ascii="Arial" w:hAnsi="Arial" w:cs="Arial"/>
              </w:rPr>
              <w:t xml:space="preserve"> dr. Jana Kalin </w:t>
            </w:r>
            <w:r w:rsidR="00BD3F4B" w:rsidRPr="00001357">
              <w:rPr>
                <w:rFonts w:ascii="Arial" w:hAnsi="Arial" w:cs="Arial"/>
              </w:rPr>
              <w:t>(FF Univerza v Ljubljani)</w:t>
            </w:r>
          </w:p>
        </w:tc>
      </w:tr>
      <w:tr w:rsidR="00BD3F4B" w:rsidRPr="00001357" w14:paraId="71AF7D56" w14:textId="77777777" w:rsidTr="00475F5A">
        <w:trPr>
          <w:trHeight w:val="970"/>
        </w:trPr>
        <w:tc>
          <w:tcPr>
            <w:cnfStyle w:val="001000000000" w:firstRow="0" w:lastRow="0" w:firstColumn="1" w:lastColumn="0" w:oddVBand="0" w:evenVBand="0" w:oddHBand="0" w:evenHBand="0" w:firstRowFirstColumn="0" w:firstRowLastColumn="0" w:lastRowFirstColumn="0" w:lastRowLastColumn="0"/>
            <w:tcW w:w="1696" w:type="dxa"/>
            <w:shd w:val="clear" w:color="auto" w:fill="F1A983" w:themeFill="accent2" w:themeFillTint="99"/>
          </w:tcPr>
          <w:p w14:paraId="41D82751" w14:textId="77777777" w:rsidR="00BD3F4B" w:rsidRPr="00001357" w:rsidRDefault="00BD3F4B" w:rsidP="00BD3F4B">
            <w:pPr>
              <w:spacing w:line="259" w:lineRule="auto"/>
              <w:rPr>
                <w:rFonts w:ascii="Arial" w:hAnsi="Arial" w:cs="Arial"/>
                <w:lang w:val="en-GB"/>
              </w:rPr>
            </w:pPr>
            <w:r w:rsidRPr="00001357">
              <w:rPr>
                <w:rFonts w:ascii="Arial" w:hAnsi="Arial" w:cs="Arial"/>
                <w:lang w:val="en-GB"/>
              </w:rPr>
              <w:t xml:space="preserve">10.00 </w:t>
            </w:r>
            <w:r w:rsidRPr="00001357">
              <w:rPr>
                <w:rFonts w:ascii="Arial" w:hAnsi="Arial" w:cs="Arial"/>
                <w:iCs/>
                <w:lang w:val="en-GB"/>
              </w:rPr>
              <w:t>–</w:t>
            </w:r>
            <w:r w:rsidRPr="00001357">
              <w:rPr>
                <w:rFonts w:ascii="Arial" w:hAnsi="Arial" w:cs="Arial"/>
                <w:lang w:val="en-GB"/>
              </w:rPr>
              <w:t xml:space="preserve"> 10.45</w:t>
            </w:r>
          </w:p>
          <w:p w14:paraId="1C692A5E" w14:textId="77777777" w:rsidR="00BD3F4B" w:rsidRPr="00001357" w:rsidRDefault="00BD3F4B" w:rsidP="00BD3F4B">
            <w:pPr>
              <w:spacing w:after="160" w:line="259" w:lineRule="auto"/>
              <w:rPr>
                <w:rFonts w:ascii="Arial" w:hAnsi="Arial" w:cs="Arial"/>
              </w:rPr>
            </w:pPr>
          </w:p>
        </w:tc>
        <w:tc>
          <w:tcPr>
            <w:tcW w:w="7366" w:type="dxa"/>
          </w:tcPr>
          <w:p w14:paraId="098B06C2" w14:textId="77777777"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001357">
              <w:rPr>
                <w:rFonts w:ascii="Arial" w:hAnsi="Arial" w:cs="Arial"/>
                <w:i/>
                <w:iCs/>
              </w:rPr>
              <w:t>Predavanje (pred. 2)</w:t>
            </w:r>
          </w:p>
          <w:p w14:paraId="358EF334" w14:textId="1C2F2007" w:rsidR="00BD3F4B" w:rsidRPr="00001357" w:rsidRDefault="00C972FC"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001357">
              <w:rPr>
                <w:rFonts w:ascii="Arial" w:hAnsi="Arial" w:cs="Arial"/>
                <w:b/>
              </w:rPr>
              <w:t>Medgeneracijsko učenje: temelj za povezovanje skupnosti</w:t>
            </w:r>
          </w:p>
          <w:p w14:paraId="6579188B" w14:textId="745692DA"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rPr>
              <w:t xml:space="preserve">dr. </w:t>
            </w:r>
            <w:r w:rsidR="003A3C95" w:rsidRPr="00001357">
              <w:rPr>
                <w:rFonts w:ascii="Arial" w:hAnsi="Arial" w:cs="Arial"/>
              </w:rPr>
              <w:t>Meta Furlan</w:t>
            </w:r>
            <w:r w:rsidRPr="00001357">
              <w:rPr>
                <w:rFonts w:ascii="Arial" w:hAnsi="Arial" w:cs="Arial"/>
              </w:rPr>
              <w:t xml:space="preserve"> (FF Univerza v </w:t>
            </w:r>
            <w:r w:rsidR="003A3C95" w:rsidRPr="00001357">
              <w:rPr>
                <w:rFonts w:ascii="Arial" w:hAnsi="Arial" w:cs="Arial"/>
              </w:rPr>
              <w:t>Ljubljani in Ljudska univerza v Ajdovščini</w:t>
            </w:r>
            <w:r w:rsidRPr="00001357">
              <w:rPr>
                <w:rFonts w:ascii="Arial" w:hAnsi="Arial" w:cs="Arial"/>
              </w:rPr>
              <w:t>)</w:t>
            </w:r>
          </w:p>
        </w:tc>
      </w:tr>
      <w:tr w:rsidR="00BD3F4B" w:rsidRPr="00001357" w14:paraId="6BF67979" w14:textId="77777777" w:rsidTr="00475F5A">
        <w:trPr>
          <w:trHeight w:val="650"/>
        </w:trPr>
        <w:tc>
          <w:tcPr>
            <w:cnfStyle w:val="001000000000" w:firstRow="0" w:lastRow="0" w:firstColumn="1" w:lastColumn="0" w:oddVBand="0" w:evenVBand="0" w:oddHBand="0" w:evenHBand="0" w:firstRowFirstColumn="0" w:firstRowLastColumn="0" w:lastRowFirstColumn="0" w:lastRowLastColumn="0"/>
            <w:tcW w:w="1696" w:type="dxa"/>
            <w:shd w:val="clear" w:color="auto" w:fill="F1A983" w:themeFill="accent2" w:themeFillTint="99"/>
          </w:tcPr>
          <w:p w14:paraId="74683B35" w14:textId="77777777" w:rsidR="00BD3F4B" w:rsidRPr="00001357" w:rsidRDefault="00BD3F4B" w:rsidP="00BD3F4B">
            <w:pPr>
              <w:spacing w:line="259" w:lineRule="auto"/>
              <w:rPr>
                <w:rFonts w:ascii="Arial" w:hAnsi="Arial" w:cs="Arial"/>
                <w:lang w:val="en-GB"/>
              </w:rPr>
            </w:pPr>
            <w:r w:rsidRPr="00001357">
              <w:rPr>
                <w:rFonts w:ascii="Arial" w:hAnsi="Arial" w:cs="Arial"/>
                <w:lang w:val="en-GB"/>
              </w:rPr>
              <w:t xml:space="preserve">10.45 </w:t>
            </w:r>
            <w:r w:rsidRPr="00001357">
              <w:rPr>
                <w:rFonts w:ascii="Arial" w:hAnsi="Arial" w:cs="Arial"/>
                <w:iCs/>
                <w:lang w:val="en-GB"/>
              </w:rPr>
              <w:t>–</w:t>
            </w:r>
            <w:r w:rsidRPr="00001357">
              <w:rPr>
                <w:rFonts w:ascii="Arial" w:hAnsi="Arial" w:cs="Arial"/>
                <w:lang w:val="en-GB"/>
              </w:rPr>
              <w:t xml:space="preserve"> 11.15</w:t>
            </w:r>
          </w:p>
        </w:tc>
        <w:tc>
          <w:tcPr>
            <w:tcW w:w="7366" w:type="dxa"/>
          </w:tcPr>
          <w:p w14:paraId="5DB460E8" w14:textId="77777777" w:rsidR="00BD3F4B" w:rsidRPr="00001357" w:rsidRDefault="00BD3F4B" w:rsidP="00FE1DB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rPr>
              <w:t>Odmor za kavo</w:t>
            </w:r>
          </w:p>
        </w:tc>
      </w:tr>
      <w:tr w:rsidR="00BD3F4B" w:rsidRPr="00001357" w14:paraId="6872FFB2" w14:textId="77777777" w:rsidTr="00475F5A">
        <w:trPr>
          <w:trHeight w:val="865"/>
        </w:trPr>
        <w:tc>
          <w:tcPr>
            <w:cnfStyle w:val="001000000000" w:firstRow="0" w:lastRow="0" w:firstColumn="1" w:lastColumn="0" w:oddVBand="0" w:evenVBand="0" w:oddHBand="0" w:evenHBand="0" w:firstRowFirstColumn="0" w:firstRowLastColumn="0" w:lastRowFirstColumn="0" w:lastRowLastColumn="0"/>
            <w:tcW w:w="1696" w:type="dxa"/>
            <w:shd w:val="clear" w:color="auto" w:fill="F1A983" w:themeFill="accent2" w:themeFillTint="99"/>
          </w:tcPr>
          <w:p w14:paraId="699F04F3" w14:textId="77777777" w:rsidR="00BD3F4B" w:rsidRPr="00001357" w:rsidRDefault="00BD3F4B" w:rsidP="00BD3F4B">
            <w:pPr>
              <w:spacing w:line="259" w:lineRule="auto"/>
              <w:rPr>
                <w:rFonts w:ascii="Arial" w:hAnsi="Arial" w:cs="Arial"/>
                <w:lang w:val="en-GB"/>
              </w:rPr>
            </w:pPr>
            <w:r w:rsidRPr="00001357">
              <w:rPr>
                <w:rFonts w:ascii="Arial" w:hAnsi="Arial" w:cs="Arial"/>
                <w:lang w:val="en-GB"/>
              </w:rPr>
              <w:t xml:space="preserve">11.15 </w:t>
            </w:r>
            <w:r w:rsidRPr="00001357">
              <w:rPr>
                <w:rFonts w:ascii="Arial" w:hAnsi="Arial" w:cs="Arial"/>
                <w:iCs/>
                <w:lang w:val="en-GB"/>
              </w:rPr>
              <w:t>–</w:t>
            </w:r>
            <w:r w:rsidRPr="00001357">
              <w:rPr>
                <w:rFonts w:ascii="Arial" w:hAnsi="Arial" w:cs="Arial"/>
                <w:lang w:val="en-GB"/>
              </w:rPr>
              <w:t xml:space="preserve"> 12.00</w:t>
            </w:r>
          </w:p>
          <w:p w14:paraId="148DD0FF" w14:textId="77777777" w:rsidR="00BD3F4B" w:rsidRPr="00001357" w:rsidRDefault="00BD3F4B" w:rsidP="00BD3F4B">
            <w:pPr>
              <w:spacing w:after="160" w:line="259" w:lineRule="auto"/>
              <w:rPr>
                <w:rFonts w:ascii="Arial" w:hAnsi="Arial" w:cs="Arial"/>
              </w:rPr>
            </w:pPr>
          </w:p>
        </w:tc>
        <w:tc>
          <w:tcPr>
            <w:tcW w:w="7366" w:type="dxa"/>
          </w:tcPr>
          <w:p w14:paraId="1F977DA3" w14:textId="384CBC4B"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001357">
              <w:rPr>
                <w:rFonts w:ascii="Arial" w:hAnsi="Arial" w:cs="Arial"/>
                <w:i/>
                <w:iCs/>
              </w:rPr>
              <w:t>Predavanje (pred. 2)</w:t>
            </w:r>
          </w:p>
          <w:p w14:paraId="78F35F25" w14:textId="77777777" w:rsidR="00C972FC" w:rsidRPr="00001357" w:rsidRDefault="00C972FC"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01357">
              <w:rPr>
                <w:rFonts w:ascii="Arial" w:hAnsi="Arial" w:cs="Arial"/>
                <w:b/>
                <w:bCs/>
              </w:rPr>
              <w:t>Spodbujanje učenja in povezovanja v virtualnih skupnostih</w:t>
            </w:r>
          </w:p>
          <w:p w14:paraId="647B4781" w14:textId="4A1F4479"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001357">
              <w:rPr>
                <w:rFonts w:ascii="Arial" w:hAnsi="Arial" w:cs="Arial"/>
              </w:rPr>
              <w:t xml:space="preserve">dr. </w:t>
            </w:r>
            <w:r w:rsidR="003A3C95" w:rsidRPr="00001357">
              <w:rPr>
                <w:rFonts w:ascii="Arial" w:hAnsi="Arial" w:cs="Arial"/>
              </w:rPr>
              <w:t>Marko Radovan</w:t>
            </w:r>
            <w:r w:rsidRPr="00001357">
              <w:rPr>
                <w:rFonts w:ascii="Arial" w:hAnsi="Arial" w:cs="Arial"/>
              </w:rPr>
              <w:t xml:space="preserve"> (FF Univerza v </w:t>
            </w:r>
            <w:r w:rsidR="003A3C95" w:rsidRPr="00001357">
              <w:rPr>
                <w:rFonts w:ascii="Arial" w:hAnsi="Arial" w:cs="Arial"/>
              </w:rPr>
              <w:t>Ljubljani</w:t>
            </w:r>
            <w:r w:rsidRPr="00001357">
              <w:rPr>
                <w:rFonts w:ascii="Arial" w:hAnsi="Arial" w:cs="Arial"/>
              </w:rPr>
              <w:t>)</w:t>
            </w:r>
          </w:p>
        </w:tc>
      </w:tr>
      <w:tr w:rsidR="00BD3F4B" w:rsidRPr="00001357" w14:paraId="2B6CE42D" w14:textId="77777777" w:rsidTr="00475F5A">
        <w:trPr>
          <w:trHeight w:val="421"/>
        </w:trPr>
        <w:tc>
          <w:tcPr>
            <w:cnfStyle w:val="001000000000" w:firstRow="0" w:lastRow="0" w:firstColumn="1" w:lastColumn="0" w:oddVBand="0" w:evenVBand="0" w:oddHBand="0" w:evenHBand="0" w:firstRowFirstColumn="0" w:firstRowLastColumn="0" w:lastRowFirstColumn="0" w:lastRowLastColumn="0"/>
            <w:tcW w:w="1696" w:type="dxa"/>
            <w:shd w:val="clear" w:color="auto" w:fill="F1A983" w:themeFill="accent2" w:themeFillTint="99"/>
          </w:tcPr>
          <w:p w14:paraId="1EC835B8" w14:textId="77777777" w:rsidR="00BD3F4B" w:rsidRPr="00001357" w:rsidRDefault="00BD3F4B" w:rsidP="00BD3F4B">
            <w:pPr>
              <w:spacing w:line="259" w:lineRule="auto"/>
              <w:rPr>
                <w:rFonts w:ascii="Arial" w:hAnsi="Arial" w:cs="Arial"/>
                <w:lang w:val="en-GB"/>
              </w:rPr>
            </w:pPr>
            <w:r w:rsidRPr="00001357">
              <w:rPr>
                <w:rFonts w:ascii="Arial" w:hAnsi="Arial" w:cs="Arial"/>
                <w:lang w:val="en-GB"/>
              </w:rPr>
              <w:t xml:space="preserve">12.00 </w:t>
            </w:r>
            <w:r w:rsidRPr="00001357">
              <w:rPr>
                <w:rFonts w:ascii="Arial" w:hAnsi="Arial" w:cs="Arial"/>
                <w:iCs/>
                <w:lang w:val="en-GB"/>
              </w:rPr>
              <w:t xml:space="preserve">– </w:t>
            </w:r>
            <w:r w:rsidRPr="00001357">
              <w:rPr>
                <w:rFonts w:ascii="Arial" w:hAnsi="Arial" w:cs="Arial"/>
                <w:lang w:val="en-GB"/>
              </w:rPr>
              <w:t>13.15</w:t>
            </w:r>
          </w:p>
          <w:p w14:paraId="01C19676" w14:textId="77777777" w:rsidR="00BD3F4B" w:rsidRPr="00001357" w:rsidRDefault="00BD3F4B" w:rsidP="00BD3F4B">
            <w:pPr>
              <w:spacing w:after="160" w:line="259" w:lineRule="auto"/>
              <w:rPr>
                <w:rFonts w:ascii="Arial" w:hAnsi="Arial" w:cs="Arial"/>
              </w:rPr>
            </w:pPr>
          </w:p>
        </w:tc>
        <w:tc>
          <w:tcPr>
            <w:tcW w:w="7366" w:type="dxa"/>
          </w:tcPr>
          <w:p w14:paraId="7AB5CC55" w14:textId="77777777" w:rsidR="00BD3F4B" w:rsidRPr="00001357" w:rsidRDefault="00BD3F4B" w:rsidP="00FE1DB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rPr>
              <w:t>Odmor za kosilo (zunaj FF)</w:t>
            </w:r>
          </w:p>
        </w:tc>
      </w:tr>
      <w:tr w:rsidR="00BD3F4B" w:rsidRPr="00001357" w14:paraId="0EAFD922" w14:textId="77777777" w:rsidTr="00475F5A">
        <w:trPr>
          <w:trHeight w:val="2586"/>
        </w:trPr>
        <w:tc>
          <w:tcPr>
            <w:cnfStyle w:val="001000000000" w:firstRow="0" w:lastRow="0" w:firstColumn="1" w:lastColumn="0" w:oddVBand="0" w:evenVBand="0" w:oddHBand="0" w:evenHBand="0" w:firstRowFirstColumn="0" w:firstRowLastColumn="0" w:lastRowFirstColumn="0" w:lastRowLastColumn="0"/>
            <w:tcW w:w="1696" w:type="dxa"/>
            <w:shd w:val="clear" w:color="auto" w:fill="F1A983" w:themeFill="accent2" w:themeFillTint="99"/>
          </w:tcPr>
          <w:p w14:paraId="0B7A502B" w14:textId="77777777" w:rsidR="00BD3F4B" w:rsidRPr="00001357" w:rsidRDefault="00BD3F4B" w:rsidP="00BD3F4B">
            <w:pPr>
              <w:spacing w:line="259" w:lineRule="auto"/>
              <w:rPr>
                <w:rFonts w:ascii="Arial" w:hAnsi="Arial" w:cs="Arial"/>
                <w:lang w:val="en-GB"/>
              </w:rPr>
            </w:pPr>
            <w:r w:rsidRPr="00001357">
              <w:rPr>
                <w:rFonts w:ascii="Arial" w:hAnsi="Arial" w:cs="Arial"/>
                <w:lang w:val="en-GB"/>
              </w:rPr>
              <w:t xml:space="preserve">13.15 </w:t>
            </w:r>
            <w:r w:rsidRPr="00001357">
              <w:rPr>
                <w:rFonts w:ascii="Arial" w:hAnsi="Arial" w:cs="Arial"/>
                <w:iCs/>
                <w:lang w:val="en-GB"/>
              </w:rPr>
              <w:t xml:space="preserve">– </w:t>
            </w:r>
            <w:r w:rsidRPr="00001357">
              <w:rPr>
                <w:rFonts w:ascii="Arial" w:hAnsi="Arial" w:cs="Arial"/>
                <w:lang w:val="en-GB"/>
              </w:rPr>
              <w:t>14.45</w:t>
            </w:r>
          </w:p>
          <w:p w14:paraId="6E622F7A" w14:textId="77777777" w:rsidR="00BD3F4B" w:rsidRPr="00001357" w:rsidRDefault="00BD3F4B" w:rsidP="00BD3F4B">
            <w:pPr>
              <w:spacing w:after="160" w:line="259" w:lineRule="auto"/>
              <w:rPr>
                <w:rFonts w:ascii="Arial" w:hAnsi="Arial" w:cs="Arial"/>
              </w:rPr>
            </w:pPr>
          </w:p>
        </w:tc>
        <w:tc>
          <w:tcPr>
            <w:tcW w:w="7366" w:type="dxa"/>
          </w:tcPr>
          <w:p w14:paraId="47C43B74" w14:textId="75A6F192"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001357">
              <w:rPr>
                <w:rFonts w:ascii="Arial" w:hAnsi="Arial" w:cs="Arial"/>
                <w:i/>
                <w:iCs/>
              </w:rPr>
              <w:t>Delavnic</w:t>
            </w:r>
            <w:r w:rsidR="00281358">
              <w:rPr>
                <w:rFonts w:ascii="Arial" w:hAnsi="Arial" w:cs="Arial"/>
                <w:i/>
                <w:iCs/>
              </w:rPr>
              <w:t>e</w:t>
            </w:r>
            <w:r w:rsidRPr="00001357">
              <w:rPr>
                <w:rFonts w:ascii="Arial" w:hAnsi="Arial" w:cs="Arial"/>
                <w:i/>
                <w:iCs/>
              </w:rPr>
              <w:t>:</w:t>
            </w:r>
          </w:p>
          <w:p w14:paraId="4E29ACC7" w14:textId="44B558DB"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01357">
              <w:rPr>
                <w:rFonts w:ascii="Arial" w:hAnsi="Arial" w:cs="Arial"/>
                <w:b/>
                <w:bCs/>
              </w:rPr>
              <w:t xml:space="preserve">1. </w:t>
            </w:r>
            <w:r w:rsidR="00617012" w:rsidRPr="00001357">
              <w:rPr>
                <w:rFonts w:ascii="Arial" w:hAnsi="Arial" w:cs="Arial"/>
                <w:b/>
                <w:bCs/>
              </w:rPr>
              <w:t>Vloga razrednika pri vodenju oddelčne skupnosti: pogledi in izkušnje svetovalnih delavcev</w:t>
            </w:r>
          </w:p>
          <w:p w14:paraId="2FD62DC1" w14:textId="6E448718"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rPr>
              <w:t>Moderira</w:t>
            </w:r>
            <w:r w:rsidR="003A3C95" w:rsidRPr="00001357">
              <w:rPr>
                <w:rFonts w:ascii="Arial" w:hAnsi="Arial" w:cs="Arial"/>
              </w:rPr>
              <w:t>ta</w:t>
            </w:r>
            <w:r w:rsidRPr="00001357">
              <w:rPr>
                <w:rFonts w:ascii="Arial" w:hAnsi="Arial" w:cs="Arial"/>
              </w:rPr>
              <w:t xml:space="preserve">: dr. </w:t>
            </w:r>
            <w:r w:rsidR="003A3C95" w:rsidRPr="00001357">
              <w:rPr>
                <w:rFonts w:ascii="Arial" w:hAnsi="Arial" w:cs="Arial"/>
              </w:rPr>
              <w:t>Marjeta Šarić in dr. Katja Jeznik</w:t>
            </w:r>
            <w:r w:rsidRPr="00001357">
              <w:rPr>
                <w:rFonts w:ascii="Arial" w:hAnsi="Arial" w:cs="Arial"/>
              </w:rPr>
              <w:t xml:space="preserve"> </w:t>
            </w:r>
            <w:r w:rsidR="00934A33" w:rsidRPr="00001357">
              <w:rPr>
                <w:rFonts w:ascii="Arial" w:hAnsi="Arial" w:cs="Arial"/>
              </w:rPr>
              <w:t xml:space="preserve">(FF Univerza v Ljubljani) </w:t>
            </w:r>
            <w:r w:rsidRPr="00001357">
              <w:rPr>
                <w:rFonts w:ascii="Arial" w:hAnsi="Arial" w:cs="Arial"/>
              </w:rPr>
              <w:t>(</w:t>
            </w:r>
            <w:r w:rsidRPr="00001357">
              <w:rPr>
                <w:rFonts w:ascii="Arial" w:hAnsi="Arial" w:cs="Arial"/>
                <w:i/>
                <w:iCs/>
              </w:rPr>
              <w:t xml:space="preserve">pred. </w:t>
            </w:r>
            <w:r w:rsidR="003A60A9">
              <w:rPr>
                <w:rFonts w:ascii="Arial" w:hAnsi="Arial" w:cs="Arial"/>
                <w:i/>
                <w:iCs/>
              </w:rPr>
              <w:t>434</w:t>
            </w:r>
            <w:r w:rsidRPr="00001357">
              <w:rPr>
                <w:rFonts w:ascii="Arial" w:hAnsi="Arial" w:cs="Arial"/>
              </w:rPr>
              <w:t>)</w:t>
            </w:r>
          </w:p>
          <w:p w14:paraId="46A60853" w14:textId="77777777" w:rsidR="00BD3F4B" w:rsidRPr="003C06DA"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A9A2F5E" w14:textId="1AF677EF"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01357">
              <w:rPr>
                <w:rFonts w:ascii="Arial" w:hAnsi="Arial" w:cs="Arial"/>
                <w:b/>
                <w:bCs/>
              </w:rPr>
              <w:t xml:space="preserve">2. </w:t>
            </w:r>
            <w:r w:rsidR="002028EA" w:rsidRPr="00001357">
              <w:rPr>
                <w:rFonts w:ascii="Arial" w:hAnsi="Arial" w:cs="Arial"/>
                <w:b/>
                <w:bCs/>
              </w:rPr>
              <w:t>Je odmik od individualizma še mogoč?</w:t>
            </w:r>
          </w:p>
          <w:p w14:paraId="6F4E7B5A" w14:textId="4292C936"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rPr>
              <w:t xml:space="preserve">Moderira: </w:t>
            </w:r>
            <w:r w:rsidR="003A3C95" w:rsidRPr="00001357">
              <w:rPr>
                <w:rFonts w:ascii="Arial" w:hAnsi="Arial" w:cs="Arial"/>
              </w:rPr>
              <w:t xml:space="preserve">Metka </w:t>
            </w:r>
            <w:r w:rsidR="00934A33" w:rsidRPr="00001357">
              <w:rPr>
                <w:rFonts w:ascii="Arial" w:hAnsi="Arial" w:cs="Arial"/>
              </w:rPr>
              <w:t>Demšar Goljevšček</w:t>
            </w:r>
            <w:r w:rsidRPr="00001357">
              <w:rPr>
                <w:rFonts w:ascii="Arial" w:hAnsi="Arial" w:cs="Arial"/>
              </w:rPr>
              <w:t xml:space="preserve"> </w:t>
            </w:r>
            <w:r w:rsidR="00934A33" w:rsidRPr="00001357">
              <w:rPr>
                <w:rFonts w:ascii="Arial" w:hAnsi="Arial" w:cs="Arial"/>
              </w:rPr>
              <w:t xml:space="preserve">(Zavod Nazaj na konja) </w:t>
            </w:r>
            <w:r w:rsidRPr="00001357">
              <w:rPr>
                <w:rFonts w:ascii="Arial" w:hAnsi="Arial" w:cs="Arial"/>
              </w:rPr>
              <w:t>(</w:t>
            </w:r>
            <w:r w:rsidRPr="00001357">
              <w:rPr>
                <w:rFonts w:ascii="Arial" w:hAnsi="Arial" w:cs="Arial"/>
                <w:i/>
                <w:iCs/>
              </w:rPr>
              <w:t xml:space="preserve">pred. </w:t>
            </w:r>
            <w:r w:rsidR="003A60A9">
              <w:rPr>
                <w:rFonts w:ascii="Arial" w:hAnsi="Arial" w:cs="Arial"/>
                <w:i/>
                <w:iCs/>
              </w:rPr>
              <w:t>430</w:t>
            </w:r>
            <w:r w:rsidRPr="00001357">
              <w:rPr>
                <w:rFonts w:ascii="Arial" w:hAnsi="Arial" w:cs="Arial"/>
              </w:rPr>
              <w:t>)</w:t>
            </w:r>
          </w:p>
          <w:p w14:paraId="79FD86D2" w14:textId="77777777" w:rsidR="00934A33" w:rsidRPr="003C06DA" w:rsidRDefault="00934A33"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2575099" w14:textId="77777777" w:rsidR="00524FA8" w:rsidRPr="00001357" w:rsidRDefault="00934A33"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eastAsia="sl-SI"/>
              </w:rPr>
            </w:pPr>
            <w:r w:rsidRPr="00001357">
              <w:rPr>
                <w:rFonts w:ascii="Arial" w:hAnsi="Arial" w:cs="Arial"/>
                <w:b/>
                <w:bCs/>
              </w:rPr>
              <w:t xml:space="preserve">3. </w:t>
            </w:r>
            <w:r w:rsidR="00524FA8" w:rsidRPr="00001357">
              <w:rPr>
                <w:rFonts w:ascii="Arial" w:hAnsi="Arial" w:cs="Arial"/>
                <w:b/>
                <w:bCs/>
                <w:lang w:eastAsia="sl-SI"/>
              </w:rPr>
              <w:t>Tragedija skupnega – kaj si želim in kaj mi je dovoljeno?</w:t>
            </w:r>
          </w:p>
          <w:p w14:paraId="44140DCA" w14:textId="70CA59AB" w:rsidR="003C06DA" w:rsidRDefault="00934A33" w:rsidP="003C06D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001357">
              <w:rPr>
                <w:rFonts w:ascii="Arial" w:hAnsi="Arial" w:cs="Arial"/>
              </w:rPr>
              <w:t>Moderira: Ema Meden (FF Univerza v Ljubljani)</w:t>
            </w:r>
            <w:r w:rsidR="003A60A9">
              <w:rPr>
                <w:rFonts w:ascii="Arial" w:hAnsi="Arial" w:cs="Arial"/>
              </w:rPr>
              <w:t xml:space="preserve"> </w:t>
            </w:r>
            <w:r w:rsidR="003A60A9" w:rsidRPr="003A60A9">
              <w:rPr>
                <w:rFonts w:ascii="Arial" w:hAnsi="Arial" w:cs="Arial"/>
                <w:i/>
                <w:iCs/>
              </w:rPr>
              <w:t>(didakt</w:t>
            </w:r>
            <w:r w:rsidR="003C06DA">
              <w:rPr>
                <w:rFonts w:ascii="Arial" w:hAnsi="Arial" w:cs="Arial"/>
                <w:i/>
                <w:iCs/>
              </w:rPr>
              <w:t xml:space="preserve">ična </w:t>
            </w:r>
            <w:r w:rsidR="003A60A9" w:rsidRPr="003A60A9">
              <w:rPr>
                <w:rFonts w:ascii="Arial" w:hAnsi="Arial" w:cs="Arial"/>
                <w:i/>
                <w:iCs/>
              </w:rPr>
              <w:t>uč</w:t>
            </w:r>
            <w:r w:rsidR="006235F7">
              <w:rPr>
                <w:rFonts w:ascii="Arial" w:hAnsi="Arial" w:cs="Arial"/>
                <w:i/>
                <w:iCs/>
              </w:rPr>
              <w:t>ilnica)</w:t>
            </w:r>
          </w:p>
          <w:p w14:paraId="38181379" w14:textId="2D95BAE6" w:rsidR="00934A33" w:rsidRPr="00001357" w:rsidRDefault="00934A33"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D3F4B" w:rsidRPr="00001357" w14:paraId="6AA004A4" w14:textId="77777777" w:rsidTr="00475F5A">
        <w:trPr>
          <w:trHeight w:val="523"/>
        </w:trPr>
        <w:tc>
          <w:tcPr>
            <w:cnfStyle w:val="001000000000" w:firstRow="0" w:lastRow="0" w:firstColumn="1" w:lastColumn="0" w:oddVBand="0" w:evenVBand="0" w:oddHBand="0" w:evenHBand="0" w:firstRowFirstColumn="0" w:firstRowLastColumn="0" w:lastRowFirstColumn="0" w:lastRowLastColumn="0"/>
            <w:tcW w:w="1696" w:type="dxa"/>
            <w:shd w:val="clear" w:color="auto" w:fill="F1A983" w:themeFill="accent2" w:themeFillTint="99"/>
          </w:tcPr>
          <w:p w14:paraId="0B29AE78" w14:textId="77777777" w:rsidR="00BD3F4B" w:rsidRPr="00001357" w:rsidRDefault="00BD3F4B" w:rsidP="00BD3F4B">
            <w:pPr>
              <w:spacing w:line="259" w:lineRule="auto"/>
              <w:rPr>
                <w:rFonts w:ascii="Arial" w:hAnsi="Arial" w:cs="Arial"/>
                <w:lang w:val="en-GB"/>
              </w:rPr>
            </w:pPr>
            <w:r w:rsidRPr="00001357">
              <w:rPr>
                <w:rFonts w:ascii="Arial" w:hAnsi="Arial" w:cs="Arial"/>
                <w:lang w:val="en-GB"/>
              </w:rPr>
              <w:t xml:space="preserve">14.45 – 15.00 </w:t>
            </w:r>
          </w:p>
          <w:p w14:paraId="5916DF26" w14:textId="77777777" w:rsidR="00BD3F4B" w:rsidRPr="00001357" w:rsidRDefault="00BD3F4B" w:rsidP="00BD3F4B">
            <w:pPr>
              <w:spacing w:after="160" w:line="259" w:lineRule="auto"/>
              <w:rPr>
                <w:rFonts w:ascii="Arial" w:hAnsi="Arial" w:cs="Arial"/>
              </w:rPr>
            </w:pPr>
          </w:p>
        </w:tc>
        <w:tc>
          <w:tcPr>
            <w:tcW w:w="7366" w:type="dxa"/>
          </w:tcPr>
          <w:p w14:paraId="5D7B9F6D" w14:textId="77777777" w:rsidR="00BD3F4B" w:rsidRPr="00001357" w:rsidRDefault="00BD3F4B" w:rsidP="003A60A9">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rPr>
              <w:t>Odmor za kavo</w:t>
            </w:r>
          </w:p>
        </w:tc>
      </w:tr>
      <w:tr w:rsidR="00BD3F4B" w:rsidRPr="00001357" w14:paraId="5CC0C4E8" w14:textId="77777777" w:rsidTr="00475F5A">
        <w:tc>
          <w:tcPr>
            <w:cnfStyle w:val="001000000000" w:firstRow="0" w:lastRow="0" w:firstColumn="1" w:lastColumn="0" w:oddVBand="0" w:evenVBand="0" w:oddHBand="0" w:evenHBand="0" w:firstRowFirstColumn="0" w:firstRowLastColumn="0" w:lastRowFirstColumn="0" w:lastRowLastColumn="0"/>
            <w:tcW w:w="1696" w:type="dxa"/>
            <w:shd w:val="clear" w:color="auto" w:fill="F1A983" w:themeFill="accent2" w:themeFillTint="99"/>
          </w:tcPr>
          <w:p w14:paraId="17DF04F0" w14:textId="77777777" w:rsidR="00BD3F4B" w:rsidRPr="00001357" w:rsidRDefault="00BD3F4B" w:rsidP="00BD3F4B">
            <w:pPr>
              <w:spacing w:line="259" w:lineRule="auto"/>
              <w:rPr>
                <w:rFonts w:ascii="Arial" w:hAnsi="Arial" w:cs="Arial"/>
                <w:lang w:val="en-GB"/>
              </w:rPr>
            </w:pPr>
            <w:r w:rsidRPr="00001357">
              <w:rPr>
                <w:rFonts w:ascii="Arial" w:hAnsi="Arial" w:cs="Arial"/>
                <w:lang w:val="en-GB"/>
              </w:rPr>
              <w:t xml:space="preserve">15.00 </w:t>
            </w:r>
            <w:r w:rsidRPr="00001357">
              <w:rPr>
                <w:rFonts w:ascii="Arial" w:hAnsi="Arial" w:cs="Arial"/>
                <w:iCs/>
                <w:lang w:val="en-GB"/>
              </w:rPr>
              <w:t xml:space="preserve">– </w:t>
            </w:r>
            <w:r w:rsidRPr="00001357">
              <w:rPr>
                <w:rFonts w:ascii="Arial" w:hAnsi="Arial" w:cs="Arial"/>
                <w:lang w:val="en-GB"/>
              </w:rPr>
              <w:t>16.30</w:t>
            </w:r>
          </w:p>
          <w:p w14:paraId="61CD1A3E" w14:textId="77777777" w:rsidR="00BD3F4B" w:rsidRPr="00001357" w:rsidRDefault="00BD3F4B" w:rsidP="00BD3F4B">
            <w:pPr>
              <w:spacing w:after="160" w:line="259" w:lineRule="auto"/>
              <w:rPr>
                <w:rFonts w:ascii="Arial" w:hAnsi="Arial" w:cs="Arial"/>
              </w:rPr>
            </w:pPr>
          </w:p>
        </w:tc>
        <w:tc>
          <w:tcPr>
            <w:tcW w:w="7366" w:type="dxa"/>
          </w:tcPr>
          <w:p w14:paraId="14749910" w14:textId="577B768B" w:rsidR="00BD3F4B" w:rsidRDefault="00BD3F4B" w:rsidP="003A60A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001357">
              <w:rPr>
                <w:rFonts w:ascii="Arial" w:hAnsi="Arial" w:cs="Arial"/>
                <w:i/>
                <w:iCs/>
              </w:rPr>
              <w:t xml:space="preserve">Okrogla miza: </w:t>
            </w:r>
            <w:r w:rsidR="003A60A9">
              <w:rPr>
                <w:rFonts w:ascii="Arial" w:hAnsi="Arial" w:cs="Arial"/>
                <w:i/>
                <w:iCs/>
              </w:rPr>
              <w:t xml:space="preserve">razprava in zaključek </w:t>
            </w:r>
            <w:r w:rsidRPr="00001357">
              <w:rPr>
                <w:rFonts w:ascii="Arial" w:hAnsi="Arial" w:cs="Arial"/>
                <w:i/>
                <w:iCs/>
              </w:rPr>
              <w:t>(pred. 2)</w:t>
            </w:r>
          </w:p>
          <w:p w14:paraId="349904DE" w14:textId="77777777" w:rsidR="003A60A9" w:rsidRPr="00001357" w:rsidRDefault="003A60A9" w:rsidP="003A60A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01357">
              <w:rPr>
                <w:rFonts w:ascii="Arial" w:hAnsi="Arial" w:cs="Arial"/>
                <w:b/>
                <w:bCs/>
              </w:rPr>
              <w:t>Od individualizma k skupnosti: je to še izziv?</w:t>
            </w:r>
          </w:p>
          <w:p w14:paraId="7AAB28F4" w14:textId="55C0A077"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01357">
              <w:rPr>
                <w:rFonts w:ascii="Arial" w:hAnsi="Arial" w:cs="Arial"/>
              </w:rPr>
              <w:t xml:space="preserve">Moderira: dr. </w:t>
            </w:r>
            <w:r w:rsidR="002F2310" w:rsidRPr="00001357">
              <w:rPr>
                <w:rFonts w:ascii="Arial" w:hAnsi="Arial" w:cs="Arial"/>
              </w:rPr>
              <w:t>Barbara Šteh</w:t>
            </w:r>
            <w:r w:rsidR="00B51529">
              <w:rPr>
                <w:rFonts w:ascii="Arial" w:hAnsi="Arial" w:cs="Arial"/>
              </w:rPr>
              <w:t xml:space="preserve"> (FF Univerza v Ljubljani)</w:t>
            </w:r>
          </w:p>
          <w:p w14:paraId="134F1AB8" w14:textId="77777777" w:rsidR="00BD3F4B" w:rsidRPr="00001357" w:rsidRDefault="00BD3F4B" w:rsidP="00FE1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90A6FD6" w14:textId="77777777" w:rsidR="007C2EAC" w:rsidRDefault="007C2EAC" w:rsidP="00BD3F4B">
      <w:pPr>
        <w:rPr>
          <w:rFonts w:ascii="Arial" w:hAnsi="Arial" w:cs="Arial"/>
          <w:b/>
          <w:bCs/>
        </w:rPr>
      </w:pPr>
    </w:p>
    <w:p w14:paraId="053837C2" w14:textId="77777777" w:rsidR="007C2EAC" w:rsidRDefault="007C2EAC" w:rsidP="00BD3F4B">
      <w:pPr>
        <w:rPr>
          <w:rFonts w:ascii="Arial" w:hAnsi="Arial" w:cs="Arial"/>
          <w:b/>
          <w:bCs/>
        </w:rPr>
      </w:pPr>
    </w:p>
    <w:p w14:paraId="309FC234" w14:textId="197FB02C" w:rsidR="00BD3F4B" w:rsidRPr="003C0E09" w:rsidRDefault="00BD3F4B" w:rsidP="00475F5A">
      <w:pPr>
        <w:shd w:val="clear" w:color="auto" w:fill="F1A983" w:themeFill="accent2" w:themeFillTint="99"/>
        <w:rPr>
          <w:rFonts w:ascii="Arial" w:hAnsi="Arial" w:cs="Arial"/>
        </w:rPr>
      </w:pPr>
      <w:r w:rsidRPr="00001357">
        <w:rPr>
          <w:rFonts w:ascii="Arial" w:hAnsi="Arial" w:cs="Arial"/>
          <w:b/>
          <w:bCs/>
        </w:rPr>
        <w:t>Prijava na PAD 2025:</w:t>
      </w:r>
      <w:r w:rsidRPr="003C0E09">
        <w:rPr>
          <w:rFonts w:ascii="Arial" w:hAnsi="Arial" w:cs="Arial"/>
          <w:b/>
          <w:bCs/>
        </w:rPr>
        <w:t xml:space="preserve"> </w:t>
      </w:r>
      <w:r w:rsidRPr="003C0E09">
        <w:rPr>
          <w:rFonts w:ascii="Arial" w:hAnsi="Arial" w:cs="Arial"/>
        </w:rPr>
        <w:t> </w:t>
      </w:r>
      <w:r w:rsidR="003C0E09" w:rsidRPr="003C0E09">
        <w:rPr>
          <w:rFonts w:ascii="Arial" w:hAnsi="Arial" w:cs="Arial"/>
          <w:color w:val="222222"/>
          <w:shd w:val="clear" w:color="auto" w:fill="FFFFFF"/>
        </w:rPr>
        <w:t> </w:t>
      </w:r>
      <w:hyperlink r:id="rId6" w:tgtFrame="_blank" w:history="1">
        <w:r w:rsidR="003C0E09" w:rsidRPr="003C0E09">
          <w:rPr>
            <w:rFonts w:ascii="Arial" w:hAnsi="Arial" w:cs="Arial"/>
            <w:color w:val="1155CC"/>
            <w:u w:val="single"/>
            <w:shd w:val="clear" w:color="auto" w:fill="FFFFFF"/>
          </w:rPr>
          <w:t>PRIJAVA NA PEDAGOŠKO-ANDRAGOŠKE DNEVE (PAD) 2025 | Filozofska fakulteta Univerze v Ljubljani</w:t>
        </w:r>
      </w:hyperlink>
    </w:p>
    <w:p w14:paraId="7BEA1536" w14:textId="221CF1CA" w:rsidR="00BD3F4B" w:rsidRPr="00001357" w:rsidRDefault="00BD3F4B" w:rsidP="00475F5A">
      <w:pPr>
        <w:shd w:val="clear" w:color="auto" w:fill="F1A983" w:themeFill="accent2" w:themeFillTint="99"/>
        <w:rPr>
          <w:rFonts w:ascii="Arial" w:hAnsi="Arial" w:cs="Arial"/>
          <w:b/>
          <w:bCs/>
        </w:rPr>
      </w:pPr>
      <w:r w:rsidRPr="00001357">
        <w:rPr>
          <w:rFonts w:ascii="Arial" w:hAnsi="Arial" w:cs="Arial"/>
          <w:b/>
          <w:bCs/>
        </w:rPr>
        <w:t xml:space="preserve">Rok prijave na PAD 2025: </w:t>
      </w:r>
      <w:r w:rsidR="0096205F">
        <w:rPr>
          <w:rFonts w:ascii="Arial" w:hAnsi="Arial" w:cs="Arial"/>
          <w:b/>
          <w:bCs/>
        </w:rPr>
        <w:t>sreda, 22. 1. 2025</w:t>
      </w:r>
    </w:p>
    <w:p w14:paraId="5E3CAE07" w14:textId="3B3F9B23" w:rsidR="00BD3F4B" w:rsidRPr="00001357" w:rsidRDefault="00BD3F4B" w:rsidP="00475F5A">
      <w:pPr>
        <w:shd w:val="clear" w:color="auto" w:fill="F1A983" w:themeFill="accent2" w:themeFillTint="99"/>
        <w:rPr>
          <w:rFonts w:ascii="Arial" w:hAnsi="Arial" w:cs="Arial"/>
          <w:b/>
          <w:bCs/>
        </w:rPr>
      </w:pPr>
      <w:r w:rsidRPr="00001357">
        <w:rPr>
          <w:rFonts w:ascii="Arial" w:hAnsi="Arial" w:cs="Arial"/>
          <w:b/>
          <w:bCs/>
        </w:rPr>
        <w:t xml:space="preserve">Rok odjave na PAD 2025: </w:t>
      </w:r>
      <w:r w:rsidR="005B51E1">
        <w:rPr>
          <w:rFonts w:ascii="Arial" w:hAnsi="Arial" w:cs="Arial"/>
          <w:b/>
          <w:bCs/>
        </w:rPr>
        <w:t>nedelja, 26</w:t>
      </w:r>
      <w:r w:rsidR="0096205F">
        <w:rPr>
          <w:rFonts w:ascii="Arial" w:hAnsi="Arial" w:cs="Arial"/>
          <w:b/>
          <w:bCs/>
        </w:rPr>
        <w:t>. 1. 2025</w:t>
      </w:r>
    </w:p>
    <w:p w14:paraId="58ED34A8" w14:textId="77777777" w:rsidR="00BD3F4B" w:rsidRPr="00001357" w:rsidRDefault="00BD3F4B" w:rsidP="00475F5A">
      <w:pPr>
        <w:shd w:val="clear" w:color="auto" w:fill="F1A983" w:themeFill="accent2" w:themeFillTint="99"/>
        <w:rPr>
          <w:rFonts w:ascii="Arial" w:hAnsi="Arial" w:cs="Arial"/>
          <w:b/>
          <w:bCs/>
        </w:rPr>
      </w:pPr>
      <w:r w:rsidRPr="00001357">
        <w:rPr>
          <w:rFonts w:ascii="Arial" w:hAnsi="Arial" w:cs="Arial"/>
          <w:b/>
          <w:bCs/>
        </w:rPr>
        <w:t xml:space="preserve">Kotizacija: 45,00 EUR </w:t>
      </w:r>
    </w:p>
    <w:p w14:paraId="5E303464" w14:textId="77777777" w:rsidR="00BD3F4B" w:rsidRPr="00001357" w:rsidRDefault="00BD3F4B" w:rsidP="00BD3F4B">
      <w:pPr>
        <w:rPr>
          <w:rFonts w:ascii="Arial" w:hAnsi="Arial" w:cs="Arial"/>
        </w:rPr>
      </w:pPr>
    </w:p>
    <w:p w14:paraId="7A56DB35" w14:textId="73097A84" w:rsidR="00BD3F4B" w:rsidRPr="00001357" w:rsidRDefault="00BD3F4B" w:rsidP="00BD3F4B">
      <w:pPr>
        <w:rPr>
          <w:rFonts w:ascii="Arial" w:hAnsi="Arial" w:cs="Arial"/>
        </w:rPr>
      </w:pPr>
      <w:r w:rsidRPr="00001357">
        <w:rPr>
          <w:rFonts w:ascii="Arial" w:hAnsi="Arial" w:cs="Arial"/>
        </w:rPr>
        <w:t>Z veseljem vas pričakujemo na PAD 2025 in vas lepo pozdravljamo!</w:t>
      </w:r>
    </w:p>
    <w:p w14:paraId="71247C42" w14:textId="77777777" w:rsidR="00BD3F4B" w:rsidRDefault="00BD3F4B" w:rsidP="00BD3F4B">
      <w:pPr>
        <w:rPr>
          <w:rFonts w:ascii="Arial" w:hAnsi="Arial" w:cs="Arial"/>
        </w:rPr>
      </w:pPr>
    </w:p>
    <w:p w14:paraId="218EF55E" w14:textId="77777777" w:rsidR="007C2EAC" w:rsidRDefault="007C2EAC" w:rsidP="00BD3F4B">
      <w:pPr>
        <w:rPr>
          <w:rFonts w:ascii="Arial" w:hAnsi="Arial" w:cs="Arial"/>
        </w:rPr>
      </w:pPr>
    </w:p>
    <w:p w14:paraId="1CE66D06" w14:textId="77777777" w:rsidR="007C2EAC" w:rsidRPr="00001357" w:rsidRDefault="007C2EAC" w:rsidP="00BD3F4B">
      <w:pPr>
        <w:rPr>
          <w:rFonts w:ascii="Arial" w:hAnsi="Arial" w:cs="Arial"/>
        </w:rPr>
      </w:pPr>
    </w:p>
    <w:p w14:paraId="1FBFE17F" w14:textId="77777777" w:rsidR="00BD3F4B" w:rsidRPr="00001357" w:rsidRDefault="00BD3F4B" w:rsidP="00BD3F4B">
      <w:pPr>
        <w:rPr>
          <w:rFonts w:ascii="Arial" w:hAnsi="Arial" w:cs="Arial"/>
        </w:rPr>
      </w:pPr>
    </w:p>
    <w:p w14:paraId="14F26693" w14:textId="628F230C" w:rsidR="00D251B6" w:rsidRDefault="00BD3F4B" w:rsidP="00D251B6">
      <w:pPr>
        <w:spacing w:after="0" w:line="360" w:lineRule="auto"/>
        <w:ind w:left="708"/>
        <w:contextualSpacing/>
        <w:rPr>
          <w:rFonts w:ascii="Arial" w:hAnsi="Arial" w:cs="Arial"/>
        </w:rPr>
      </w:pPr>
      <w:r w:rsidRPr="00001357">
        <w:rPr>
          <w:rFonts w:ascii="Arial" w:hAnsi="Arial" w:cs="Arial"/>
        </w:rPr>
        <w:t>dr. Barbara Šteh</w:t>
      </w:r>
      <w:r w:rsidR="00D251B6">
        <w:rPr>
          <w:rFonts w:ascii="Arial" w:hAnsi="Arial" w:cs="Arial"/>
        </w:rPr>
        <w:tab/>
      </w:r>
      <w:r w:rsidR="00D251B6">
        <w:rPr>
          <w:rFonts w:ascii="Arial" w:hAnsi="Arial" w:cs="Arial"/>
        </w:rPr>
        <w:tab/>
      </w:r>
      <w:r w:rsidR="00D251B6">
        <w:rPr>
          <w:rFonts w:ascii="Arial" w:hAnsi="Arial" w:cs="Arial"/>
        </w:rPr>
        <w:tab/>
      </w:r>
      <w:r w:rsidR="00D251B6">
        <w:rPr>
          <w:rFonts w:ascii="Arial" w:hAnsi="Arial" w:cs="Arial"/>
        </w:rPr>
        <w:tab/>
      </w:r>
      <w:r w:rsidR="00D251B6">
        <w:rPr>
          <w:rFonts w:ascii="Arial" w:hAnsi="Arial" w:cs="Arial"/>
        </w:rPr>
        <w:tab/>
      </w:r>
      <w:r w:rsidR="00615209" w:rsidRPr="00001357">
        <w:rPr>
          <w:rFonts w:ascii="Arial" w:hAnsi="Arial" w:cs="Arial"/>
        </w:rPr>
        <w:t>dr. Monika Govekar Okoli</w:t>
      </w:r>
      <w:r w:rsidR="00D251B6">
        <w:rPr>
          <w:rFonts w:ascii="Arial" w:hAnsi="Arial" w:cs="Arial"/>
        </w:rPr>
        <w:t>š</w:t>
      </w:r>
    </w:p>
    <w:p w14:paraId="02D24B8B" w14:textId="42200E78" w:rsidR="00BD3F4B" w:rsidRPr="00001357" w:rsidRDefault="00BD3F4B" w:rsidP="00D251B6">
      <w:pPr>
        <w:spacing w:after="0" w:line="360" w:lineRule="auto"/>
        <w:contextualSpacing/>
        <w:rPr>
          <w:rFonts w:ascii="Arial" w:hAnsi="Arial" w:cs="Arial"/>
        </w:rPr>
      </w:pPr>
      <w:r w:rsidRPr="00001357">
        <w:rPr>
          <w:rFonts w:ascii="Arial" w:hAnsi="Arial" w:cs="Arial"/>
        </w:rPr>
        <w:t>predsednica programskega odbora PAD</w:t>
      </w:r>
      <w:r w:rsidRPr="00001357">
        <w:rPr>
          <w:rFonts w:ascii="Arial" w:hAnsi="Arial" w:cs="Arial"/>
        </w:rPr>
        <w:tab/>
      </w:r>
      <w:r w:rsidRPr="00001357">
        <w:rPr>
          <w:rFonts w:ascii="Arial" w:hAnsi="Arial" w:cs="Arial"/>
        </w:rPr>
        <w:tab/>
      </w:r>
      <w:r w:rsidR="00D251B6" w:rsidRPr="00001357">
        <w:rPr>
          <w:rFonts w:ascii="Arial" w:hAnsi="Arial" w:cs="Arial"/>
        </w:rPr>
        <w:t>predstojnica Oddelka za pedagogiko</w:t>
      </w:r>
    </w:p>
    <w:p w14:paraId="6E53DEA5" w14:textId="5850F38C" w:rsidR="00BD3F4B" w:rsidRPr="00001357" w:rsidRDefault="00BD3F4B" w:rsidP="00D251B6">
      <w:pPr>
        <w:spacing w:after="0" w:line="360" w:lineRule="auto"/>
        <w:ind w:firstLine="708"/>
        <w:contextualSpacing/>
        <w:rPr>
          <w:rFonts w:ascii="Arial" w:hAnsi="Arial" w:cs="Arial"/>
        </w:rPr>
      </w:pPr>
      <w:r w:rsidRPr="00001357">
        <w:rPr>
          <w:rFonts w:ascii="Arial" w:hAnsi="Arial" w:cs="Arial"/>
        </w:rPr>
        <w:t>dr. Vesna Podgornik</w:t>
      </w:r>
      <w:r w:rsidR="00D251B6">
        <w:rPr>
          <w:rFonts w:ascii="Arial" w:hAnsi="Arial" w:cs="Arial"/>
        </w:rPr>
        <w:tab/>
      </w:r>
      <w:r w:rsidR="00D251B6">
        <w:rPr>
          <w:rFonts w:ascii="Arial" w:hAnsi="Arial" w:cs="Arial"/>
        </w:rPr>
        <w:tab/>
        <w:t xml:space="preserve">      </w:t>
      </w:r>
      <w:r w:rsidR="00D251B6">
        <w:rPr>
          <w:rFonts w:ascii="Arial" w:hAnsi="Arial" w:cs="Arial"/>
        </w:rPr>
        <w:tab/>
      </w:r>
      <w:r w:rsidR="00D251B6">
        <w:rPr>
          <w:rFonts w:ascii="Arial" w:hAnsi="Arial" w:cs="Arial"/>
        </w:rPr>
        <w:tab/>
      </w:r>
      <w:r w:rsidR="00D251B6">
        <w:rPr>
          <w:rFonts w:ascii="Arial" w:hAnsi="Arial" w:cs="Arial"/>
        </w:rPr>
        <w:tab/>
        <w:t xml:space="preserve">       </w:t>
      </w:r>
      <w:r w:rsidR="00D251B6" w:rsidRPr="00001357">
        <w:rPr>
          <w:rFonts w:ascii="Arial" w:hAnsi="Arial" w:cs="Arial"/>
        </w:rPr>
        <w:t>in andragogiko</w:t>
      </w:r>
    </w:p>
    <w:p w14:paraId="22915222" w14:textId="6D82181F" w:rsidR="00BD3F4B" w:rsidRPr="00001357" w:rsidRDefault="003A3C95" w:rsidP="00D251B6">
      <w:pPr>
        <w:spacing w:after="0" w:line="360" w:lineRule="auto"/>
        <w:contextualSpacing/>
        <w:rPr>
          <w:rFonts w:ascii="Arial" w:hAnsi="Arial" w:cs="Arial"/>
        </w:rPr>
      </w:pPr>
      <w:r w:rsidRPr="00001357">
        <w:rPr>
          <w:rFonts w:ascii="Arial" w:hAnsi="Arial" w:cs="Arial"/>
        </w:rPr>
        <w:t xml:space="preserve">predsednica organizacijskega </w:t>
      </w:r>
      <w:r w:rsidR="00BD3F4B" w:rsidRPr="00001357">
        <w:rPr>
          <w:rFonts w:ascii="Arial" w:hAnsi="Arial" w:cs="Arial"/>
        </w:rPr>
        <w:t>odbora PAD</w:t>
      </w:r>
      <w:r w:rsidRPr="00001357">
        <w:rPr>
          <w:rFonts w:ascii="Arial" w:hAnsi="Arial" w:cs="Arial"/>
        </w:rPr>
        <w:t xml:space="preserve"> </w:t>
      </w:r>
      <w:r w:rsidRPr="00001357">
        <w:rPr>
          <w:rFonts w:ascii="Arial" w:hAnsi="Arial" w:cs="Arial"/>
        </w:rPr>
        <w:tab/>
      </w:r>
      <w:r w:rsidRPr="00001357">
        <w:rPr>
          <w:rFonts w:ascii="Arial" w:hAnsi="Arial" w:cs="Arial"/>
        </w:rPr>
        <w:tab/>
      </w:r>
      <w:r w:rsidRPr="00001357">
        <w:rPr>
          <w:rFonts w:ascii="Arial" w:hAnsi="Arial" w:cs="Arial"/>
        </w:rPr>
        <w:tab/>
      </w:r>
    </w:p>
    <w:p w14:paraId="11F3DD15" w14:textId="77777777" w:rsidR="00BD3F4B" w:rsidRDefault="00BD3F4B" w:rsidP="00D251B6">
      <w:pPr>
        <w:spacing w:line="360" w:lineRule="auto"/>
        <w:rPr>
          <w:rFonts w:ascii="Arial" w:hAnsi="Arial" w:cs="Arial"/>
        </w:rPr>
      </w:pPr>
    </w:p>
    <w:sectPr w:rsidR="00BD3F4B" w:rsidSect="007C2EAC">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B4"/>
    <w:rsid w:val="00001357"/>
    <w:rsid w:val="00022260"/>
    <w:rsid w:val="00065E2B"/>
    <w:rsid w:val="00067B98"/>
    <w:rsid w:val="00073C50"/>
    <w:rsid w:val="00087E58"/>
    <w:rsid w:val="0009306B"/>
    <w:rsid w:val="000B38A8"/>
    <w:rsid w:val="000C5AB4"/>
    <w:rsid w:val="000E3281"/>
    <w:rsid w:val="000F4695"/>
    <w:rsid w:val="000F7808"/>
    <w:rsid w:val="00103B73"/>
    <w:rsid w:val="001133C6"/>
    <w:rsid w:val="00124664"/>
    <w:rsid w:val="0015210B"/>
    <w:rsid w:val="00153A13"/>
    <w:rsid w:val="001741B4"/>
    <w:rsid w:val="00197F3C"/>
    <w:rsid w:val="001A14B4"/>
    <w:rsid w:val="001D24A1"/>
    <w:rsid w:val="002028EA"/>
    <w:rsid w:val="00230218"/>
    <w:rsid w:val="00233877"/>
    <w:rsid w:val="0024566F"/>
    <w:rsid w:val="00247F09"/>
    <w:rsid w:val="00281358"/>
    <w:rsid w:val="002A7DC4"/>
    <w:rsid w:val="002F2310"/>
    <w:rsid w:val="003025BA"/>
    <w:rsid w:val="00316C27"/>
    <w:rsid w:val="0032736A"/>
    <w:rsid w:val="00377F1F"/>
    <w:rsid w:val="00383831"/>
    <w:rsid w:val="00385A3C"/>
    <w:rsid w:val="003A3C95"/>
    <w:rsid w:val="003A547D"/>
    <w:rsid w:val="003A60A9"/>
    <w:rsid w:val="003C06DA"/>
    <w:rsid w:val="003C0E09"/>
    <w:rsid w:val="003C1A4D"/>
    <w:rsid w:val="003D633F"/>
    <w:rsid w:val="003F7176"/>
    <w:rsid w:val="0041697F"/>
    <w:rsid w:val="0044049B"/>
    <w:rsid w:val="00475F5A"/>
    <w:rsid w:val="004B106B"/>
    <w:rsid w:val="00524FA8"/>
    <w:rsid w:val="005667EE"/>
    <w:rsid w:val="005868E7"/>
    <w:rsid w:val="005B51E1"/>
    <w:rsid w:val="005F4FF9"/>
    <w:rsid w:val="00604EB5"/>
    <w:rsid w:val="00615209"/>
    <w:rsid w:val="00617012"/>
    <w:rsid w:val="00622832"/>
    <w:rsid w:val="006235F7"/>
    <w:rsid w:val="00627D8A"/>
    <w:rsid w:val="00644872"/>
    <w:rsid w:val="006479F0"/>
    <w:rsid w:val="00660606"/>
    <w:rsid w:val="0067515A"/>
    <w:rsid w:val="00675BE0"/>
    <w:rsid w:val="006764AB"/>
    <w:rsid w:val="006D3A81"/>
    <w:rsid w:val="00737546"/>
    <w:rsid w:val="007544AD"/>
    <w:rsid w:val="0079200C"/>
    <w:rsid w:val="007C2EAC"/>
    <w:rsid w:val="007E104B"/>
    <w:rsid w:val="007E668E"/>
    <w:rsid w:val="007F106B"/>
    <w:rsid w:val="008251E4"/>
    <w:rsid w:val="00830955"/>
    <w:rsid w:val="0083430E"/>
    <w:rsid w:val="00871247"/>
    <w:rsid w:val="0088156F"/>
    <w:rsid w:val="00882DD6"/>
    <w:rsid w:val="008B1BA1"/>
    <w:rsid w:val="008E757E"/>
    <w:rsid w:val="008F5B76"/>
    <w:rsid w:val="009060D5"/>
    <w:rsid w:val="00911EE7"/>
    <w:rsid w:val="00934A33"/>
    <w:rsid w:val="00955CEC"/>
    <w:rsid w:val="009617D1"/>
    <w:rsid w:val="0096205F"/>
    <w:rsid w:val="009E59FB"/>
    <w:rsid w:val="00A015F6"/>
    <w:rsid w:val="00A67211"/>
    <w:rsid w:val="00A6789D"/>
    <w:rsid w:val="00A72341"/>
    <w:rsid w:val="00AF39F2"/>
    <w:rsid w:val="00B14464"/>
    <w:rsid w:val="00B26337"/>
    <w:rsid w:val="00B47C3C"/>
    <w:rsid w:val="00B51529"/>
    <w:rsid w:val="00B51892"/>
    <w:rsid w:val="00B5225A"/>
    <w:rsid w:val="00B56909"/>
    <w:rsid w:val="00B91004"/>
    <w:rsid w:val="00BD3F4B"/>
    <w:rsid w:val="00C0336C"/>
    <w:rsid w:val="00C15EFF"/>
    <w:rsid w:val="00C501C0"/>
    <w:rsid w:val="00C830DD"/>
    <w:rsid w:val="00C972FC"/>
    <w:rsid w:val="00D251B6"/>
    <w:rsid w:val="00D4261B"/>
    <w:rsid w:val="00D90740"/>
    <w:rsid w:val="00DB16CF"/>
    <w:rsid w:val="00DC53ED"/>
    <w:rsid w:val="00DD7FF2"/>
    <w:rsid w:val="00DF4DA0"/>
    <w:rsid w:val="00E245C0"/>
    <w:rsid w:val="00E408AD"/>
    <w:rsid w:val="00EB10B4"/>
    <w:rsid w:val="00EB7D2B"/>
    <w:rsid w:val="00F252E1"/>
    <w:rsid w:val="00F64E2A"/>
    <w:rsid w:val="00F64E6F"/>
    <w:rsid w:val="00F65D92"/>
    <w:rsid w:val="00F977E3"/>
    <w:rsid w:val="00FB19F1"/>
    <w:rsid w:val="00FD200A"/>
    <w:rsid w:val="00FD2271"/>
    <w:rsid w:val="00FE1DBE"/>
    <w:rsid w:val="00FE3896"/>
    <w:rsid w:val="00FE3AE1"/>
    <w:rsid w:val="00FF02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384F"/>
  <w15:chartTrackingRefBased/>
  <w15:docId w15:val="{B2C272E3-8AD0-4BEB-81BF-D313A5E6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5D92"/>
  </w:style>
  <w:style w:type="paragraph" w:styleId="Naslov1">
    <w:name w:val="heading 1"/>
    <w:basedOn w:val="Navaden"/>
    <w:next w:val="Navaden"/>
    <w:link w:val="Naslov1Znak"/>
    <w:uiPriority w:val="9"/>
    <w:qFormat/>
    <w:rsid w:val="00EB1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B1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B10B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B10B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B10B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B10B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B10B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B10B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B10B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10B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B10B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B10B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B10B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B10B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B10B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B10B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B10B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B10B4"/>
    <w:rPr>
      <w:rFonts w:eastAsiaTheme="majorEastAsia" w:cstheme="majorBidi"/>
      <w:color w:val="272727" w:themeColor="text1" w:themeTint="D8"/>
    </w:rPr>
  </w:style>
  <w:style w:type="paragraph" w:styleId="Naslov">
    <w:name w:val="Title"/>
    <w:basedOn w:val="Navaden"/>
    <w:next w:val="Navaden"/>
    <w:link w:val="NaslovZnak"/>
    <w:uiPriority w:val="10"/>
    <w:qFormat/>
    <w:rsid w:val="00EB1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B10B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B10B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B10B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B10B4"/>
    <w:pPr>
      <w:spacing w:before="160"/>
      <w:jc w:val="center"/>
    </w:pPr>
    <w:rPr>
      <w:i/>
      <w:iCs/>
      <w:color w:val="404040" w:themeColor="text1" w:themeTint="BF"/>
    </w:rPr>
  </w:style>
  <w:style w:type="character" w:customStyle="1" w:styleId="CitatZnak">
    <w:name w:val="Citat Znak"/>
    <w:basedOn w:val="Privzetapisavaodstavka"/>
    <w:link w:val="Citat"/>
    <w:uiPriority w:val="29"/>
    <w:rsid w:val="00EB10B4"/>
    <w:rPr>
      <w:i/>
      <w:iCs/>
      <w:color w:val="404040" w:themeColor="text1" w:themeTint="BF"/>
    </w:rPr>
  </w:style>
  <w:style w:type="paragraph" w:styleId="Odstavekseznama">
    <w:name w:val="List Paragraph"/>
    <w:basedOn w:val="Navaden"/>
    <w:uiPriority w:val="34"/>
    <w:qFormat/>
    <w:rsid w:val="00EB10B4"/>
    <w:pPr>
      <w:ind w:left="720"/>
      <w:contextualSpacing/>
    </w:pPr>
  </w:style>
  <w:style w:type="character" w:styleId="Intenzivenpoudarek">
    <w:name w:val="Intense Emphasis"/>
    <w:basedOn w:val="Privzetapisavaodstavka"/>
    <w:uiPriority w:val="21"/>
    <w:qFormat/>
    <w:rsid w:val="00EB10B4"/>
    <w:rPr>
      <w:i/>
      <w:iCs/>
      <w:color w:val="0F4761" w:themeColor="accent1" w:themeShade="BF"/>
    </w:rPr>
  </w:style>
  <w:style w:type="paragraph" w:styleId="Intenzivencitat">
    <w:name w:val="Intense Quote"/>
    <w:basedOn w:val="Navaden"/>
    <w:next w:val="Navaden"/>
    <w:link w:val="IntenzivencitatZnak"/>
    <w:uiPriority w:val="30"/>
    <w:qFormat/>
    <w:rsid w:val="00EB1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B10B4"/>
    <w:rPr>
      <w:i/>
      <w:iCs/>
      <w:color w:val="0F4761" w:themeColor="accent1" w:themeShade="BF"/>
    </w:rPr>
  </w:style>
  <w:style w:type="character" w:styleId="Intenzivensklic">
    <w:name w:val="Intense Reference"/>
    <w:basedOn w:val="Privzetapisavaodstavka"/>
    <w:uiPriority w:val="32"/>
    <w:qFormat/>
    <w:rsid w:val="00EB10B4"/>
    <w:rPr>
      <w:b/>
      <w:bCs/>
      <w:smallCaps/>
      <w:color w:val="0F4761" w:themeColor="accent1" w:themeShade="BF"/>
      <w:spacing w:val="5"/>
    </w:rPr>
  </w:style>
  <w:style w:type="table" w:styleId="Tabela-svetlamrea1poudarek2">
    <w:name w:val="Grid Table 1 Light Accent 2"/>
    <w:basedOn w:val="Navadnatabela"/>
    <w:uiPriority w:val="46"/>
    <w:rsid w:val="00BD3F4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Hiperpovezava">
    <w:name w:val="Hyperlink"/>
    <w:basedOn w:val="Privzetapisavaodstavka"/>
    <w:uiPriority w:val="99"/>
    <w:unhideWhenUsed/>
    <w:rsid w:val="00BD3F4B"/>
    <w:rPr>
      <w:color w:val="467886" w:themeColor="hyperlink"/>
      <w:u w:val="single"/>
    </w:rPr>
  </w:style>
  <w:style w:type="character" w:customStyle="1" w:styleId="Nerazreenaomemba1">
    <w:name w:val="Nerazrešena omemba1"/>
    <w:basedOn w:val="Privzetapisavaodstavka"/>
    <w:uiPriority w:val="99"/>
    <w:semiHidden/>
    <w:unhideWhenUsed/>
    <w:rsid w:val="00BD3F4B"/>
    <w:rPr>
      <w:color w:val="605E5C"/>
      <w:shd w:val="clear" w:color="auto" w:fill="E1DFDD"/>
    </w:rPr>
  </w:style>
  <w:style w:type="paragraph" w:styleId="Revizija">
    <w:name w:val="Revision"/>
    <w:hidden/>
    <w:uiPriority w:val="99"/>
    <w:semiHidden/>
    <w:rsid w:val="00911EE7"/>
    <w:pPr>
      <w:spacing w:after="0" w:line="240" w:lineRule="auto"/>
    </w:pPr>
  </w:style>
  <w:style w:type="character" w:styleId="Pripombasklic">
    <w:name w:val="annotation reference"/>
    <w:basedOn w:val="Privzetapisavaodstavka"/>
    <w:uiPriority w:val="99"/>
    <w:semiHidden/>
    <w:unhideWhenUsed/>
    <w:rsid w:val="00911EE7"/>
    <w:rPr>
      <w:sz w:val="16"/>
      <w:szCs w:val="16"/>
    </w:rPr>
  </w:style>
  <w:style w:type="paragraph" w:styleId="Pripombabesedilo">
    <w:name w:val="annotation text"/>
    <w:basedOn w:val="Navaden"/>
    <w:link w:val="PripombabesediloZnak"/>
    <w:uiPriority w:val="99"/>
    <w:unhideWhenUsed/>
    <w:rsid w:val="00911EE7"/>
    <w:pPr>
      <w:spacing w:line="240" w:lineRule="auto"/>
    </w:pPr>
    <w:rPr>
      <w:sz w:val="20"/>
      <w:szCs w:val="20"/>
    </w:rPr>
  </w:style>
  <w:style w:type="character" w:customStyle="1" w:styleId="PripombabesediloZnak">
    <w:name w:val="Pripomba – besedilo Znak"/>
    <w:basedOn w:val="Privzetapisavaodstavka"/>
    <w:link w:val="Pripombabesedilo"/>
    <w:uiPriority w:val="99"/>
    <w:rsid w:val="00911EE7"/>
    <w:rPr>
      <w:sz w:val="20"/>
      <w:szCs w:val="20"/>
    </w:rPr>
  </w:style>
  <w:style w:type="paragraph" w:styleId="Zadevapripombe">
    <w:name w:val="annotation subject"/>
    <w:basedOn w:val="Pripombabesedilo"/>
    <w:next w:val="Pripombabesedilo"/>
    <w:link w:val="ZadevapripombeZnak"/>
    <w:uiPriority w:val="99"/>
    <w:semiHidden/>
    <w:unhideWhenUsed/>
    <w:rsid w:val="00911EE7"/>
    <w:rPr>
      <w:b/>
      <w:bCs/>
    </w:rPr>
  </w:style>
  <w:style w:type="character" w:customStyle="1" w:styleId="ZadevapripombeZnak">
    <w:name w:val="Zadeva pripombe Znak"/>
    <w:basedOn w:val="PripombabesediloZnak"/>
    <w:link w:val="Zadevapripombe"/>
    <w:uiPriority w:val="99"/>
    <w:semiHidden/>
    <w:rsid w:val="00911E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189773">
      <w:bodyDiv w:val="1"/>
      <w:marLeft w:val="0"/>
      <w:marRight w:val="0"/>
      <w:marTop w:val="0"/>
      <w:marBottom w:val="0"/>
      <w:divBdr>
        <w:top w:val="none" w:sz="0" w:space="0" w:color="auto"/>
        <w:left w:val="none" w:sz="0" w:space="0" w:color="auto"/>
        <w:bottom w:val="none" w:sz="0" w:space="0" w:color="auto"/>
        <w:right w:val="none" w:sz="0" w:space="0" w:color="auto"/>
      </w:divBdr>
    </w:div>
    <w:div w:id="1339502878">
      <w:bodyDiv w:val="1"/>
      <w:marLeft w:val="0"/>
      <w:marRight w:val="0"/>
      <w:marTop w:val="0"/>
      <w:marBottom w:val="0"/>
      <w:divBdr>
        <w:top w:val="none" w:sz="0" w:space="0" w:color="auto"/>
        <w:left w:val="none" w:sz="0" w:space="0" w:color="auto"/>
        <w:bottom w:val="none" w:sz="0" w:space="0" w:color="auto"/>
        <w:right w:val="none" w:sz="0" w:space="0" w:color="auto"/>
      </w:divBdr>
    </w:div>
    <w:div w:id="1684890955">
      <w:bodyDiv w:val="1"/>
      <w:marLeft w:val="0"/>
      <w:marRight w:val="0"/>
      <w:marTop w:val="0"/>
      <w:marBottom w:val="0"/>
      <w:divBdr>
        <w:top w:val="none" w:sz="0" w:space="0" w:color="auto"/>
        <w:left w:val="none" w:sz="0" w:space="0" w:color="auto"/>
        <w:bottom w:val="none" w:sz="0" w:space="0" w:color="auto"/>
        <w:right w:val="none" w:sz="0" w:space="0" w:color="auto"/>
      </w:divBdr>
    </w:div>
    <w:div w:id="18176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f.uni-lj.si/prijava-na-pedagosko-andragoske-dneve-pad-2025"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6577</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Recenzent</dc:creator>
  <cp:keywords/>
  <dc:description/>
  <cp:lastModifiedBy>Nevenka Kocijancic</cp:lastModifiedBy>
  <cp:revision>2</cp:revision>
  <dcterms:created xsi:type="dcterms:W3CDTF">2024-12-11T10:08:00Z</dcterms:created>
  <dcterms:modified xsi:type="dcterms:W3CDTF">2024-12-11T10:08:00Z</dcterms:modified>
</cp:coreProperties>
</file>